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F9CF" w14:textId="77777777" w:rsidR="00DD1877" w:rsidRDefault="00DD1877" w:rsidP="00DD1877">
      <w:pPr>
        <w:pStyle w:val="Corpodetexto"/>
        <w:ind w:right="248"/>
        <w:jc w:val="center"/>
      </w:pPr>
      <w:r>
        <w:t>LAUDO</w:t>
      </w:r>
      <w:r w:rsidRPr="0096225B">
        <w:t xml:space="preserve"> TÉCNICO</w:t>
      </w:r>
      <w:r>
        <w:t xml:space="preserve"> DE AVALIAÇÃO IMOBILIÁRIA</w:t>
      </w:r>
    </w:p>
    <w:p w14:paraId="15E34402" w14:textId="77777777" w:rsidR="00DD1877" w:rsidRDefault="00DD1877" w:rsidP="00DD1877">
      <w:pPr>
        <w:pStyle w:val="Corpodetexto"/>
        <w:ind w:right="248"/>
        <w:jc w:val="center"/>
      </w:pPr>
    </w:p>
    <w:p w14:paraId="4AB4B0FB" w14:textId="77777777" w:rsidR="00DD1877" w:rsidRDefault="00DD1877" w:rsidP="00DD1877">
      <w:pPr>
        <w:pStyle w:val="Corpodetexto"/>
        <w:ind w:right="248"/>
        <w:jc w:val="center"/>
      </w:pPr>
    </w:p>
    <w:p w14:paraId="10F66620" w14:textId="77777777" w:rsidR="00DD1877" w:rsidRPr="0096225B" w:rsidRDefault="00DD1877" w:rsidP="00DD1877">
      <w:pPr>
        <w:pStyle w:val="Corpodetexto"/>
        <w:ind w:right="248"/>
        <w:jc w:val="center"/>
        <w:rPr>
          <w:b w:val="0"/>
        </w:rPr>
      </w:pPr>
      <w:r>
        <w:t>CONDOMÍNIO INDUSTRIAL EM SÃO SEBASTIÃO DO PASSÉ</w:t>
      </w:r>
    </w:p>
    <w:p w14:paraId="57B8A467" w14:textId="77777777" w:rsidR="00DD1877" w:rsidRPr="004742E5" w:rsidRDefault="00DD1877" w:rsidP="00DD1877">
      <w:pPr>
        <w:spacing w:before="94"/>
        <w:ind w:left="3288" w:right="1464" w:hanging="1959"/>
        <w:rPr>
          <w:rFonts w:eastAsia="Arial"/>
          <w:b/>
          <w:color w:val="202020"/>
          <w:sz w:val="18"/>
          <w:lang w:eastAsia="es-ES" w:bidi="es-ES"/>
        </w:rPr>
      </w:pPr>
    </w:p>
    <w:p w14:paraId="6187E7E5" w14:textId="77777777" w:rsidR="00DD1877" w:rsidRPr="004742E5" w:rsidRDefault="00DD1877" w:rsidP="00DD1877">
      <w:pPr>
        <w:spacing w:before="94"/>
        <w:ind w:left="-142" w:right="283" w:firstLine="142"/>
        <w:jc w:val="center"/>
        <w:rPr>
          <w:rFonts w:eastAsia="Arial"/>
          <w:b/>
          <w:color w:val="202020"/>
          <w:sz w:val="18"/>
          <w:lang w:eastAsia="es-ES" w:bidi="es-ES"/>
        </w:rPr>
      </w:pPr>
      <w:r w:rsidRPr="00703535">
        <w:rPr>
          <w:noProof/>
          <w:lang w:val="pt-BR" w:eastAsia="pt-BR" w:bidi="ar-SA"/>
        </w:rPr>
        <w:drawing>
          <wp:inline distT="0" distB="0" distL="0" distR="0" wp14:anchorId="5C884D52" wp14:editId="4625CFCB">
            <wp:extent cx="5058288" cy="341312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755" cy="342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2C49" w14:textId="77777777" w:rsidR="00DD1877" w:rsidRPr="004742E5" w:rsidRDefault="00DD1877" w:rsidP="00DD1877">
      <w:pPr>
        <w:spacing w:before="94"/>
        <w:ind w:left="3288" w:right="1464" w:hanging="1959"/>
        <w:jc w:val="center"/>
        <w:rPr>
          <w:rFonts w:eastAsia="Arial"/>
          <w:b/>
          <w:color w:val="202020"/>
          <w:sz w:val="18"/>
          <w:lang w:eastAsia="es-ES" w:bidi="es-ES"/>
        </w:rPr>
      </w:pPr>
    </w:p>
    <w:p w14:paraId="4127BC2B" w14:textId="77777777" w:rsidR="00DD1877" w:rsidRDefault="00DD1877" w:rsidP="00DD1877">
      <w:pPr>
        <w:spacing w:before="94"/>
        <w:ind w:left="142" w:right="108"/>
        <w:jc w:val="both"/>
        <w:rPr>
          <w:rFonts w:eastAsia="Arial"/>
          <w:sz w:val="24"/>
          <w:szCs w:val="24"/>
          <w:lang w:eastAsia="es-ES" w:bidi="es-ES"/>
        </w:rPr>
      </w:pPr>
      <w:r>
        <w:rPr>
          <w:rFonts w:eastAsia="Arial"/>
          <w:sz w:val="24"/>
          <w:szCs w:val="24"/>
          <w:lang w:eastAsia="es-ES" w:bidi="es-ES"/>
        </w:rPr>
        <w:t xml:space="preserve">Condomínio industrial com 15 lotes situado às margens da Rodovia BR 110 e a uma distância de </w:t>
      </w:r>
      <w:r w:rsidRPr="00BA0985">
        <w:rPr>
          <w:rFonts w:eastAsia="Arial"/>
          <w:sz w:val="24"/>
          <w:szCs w:val="24"/>
          <w:lang w:eastAsia="es-ES" w:bidi="es-ES"/>
        </w:rPr>
        <w:t>aproximadamente 3</w:t>
      </w:r>
      <w:r>
        <w:rPr>
          <w:rFonts w:eastAsia="Arial"/>
          <w:sz w:val="24"/>
          <w:szCs w:val="24"/>
          <w:lang w:eastAsia="es-ES" w:bidi="es-ES"/>
        </w:rPr>
        <w:t xml:space="preserve"> (três) quilômetros da cidade de São Sebastião do Passé. O condomínio é aprovado pela prefeitura do município e possui infraestrutura completa com abastecimento de água por poço artesiano com 150 metros de profundidade com água testada e de boa qualidade proveniente do aquífero São Sebastião, além disso o condomínio possui sistema de câmeras de segurança, sistema de iluminação com postes de concreto e luminárias em LED, muro perimetral completo, Guarita para segurança, pavimentação e sistema de placas solares para geração de energia.</w:t>
      </w:r>
    </w:p>
    <w:p w14:paraId="2C6A9AAF" w14:textId="77777777" w:rsidR="00DD1877" w:rsidRPr="00F31127" w:rsidRDefault="00DD1877" w:rsidP="00DD1877">
      <w:pPr>
        <w:spacing w:before="94"/>
        <w:ind w:left="142" w:right="108"/>
        <w:jc w:val="both"/>
        <w:rPr>
          <w:rFonts w:eastAsia="Arial"/>
          <w:sz w:val="24"/>
          <w:szCs w:val="24"/>
          <w:lang w:eastAsia="es-ES" w:bidi="es-ES"/>
        </w:rPr>
      </w:pPr>
    </w:p>
    <w:p w14:paraId="10BCF5FB" w14:textId="77777777" w:rsidR="00DD1877" w:rsidRPr="0044048C" w:rsidRDefault="00DD1877" w:rsidP="00DD1877">
      <w:pPr>
        <w:spacing w:before="94"/>
        <w:ind w:left="142" w:right="108"/>
        <w:jc w:val="both"/>
        <w:rPr>
          <w:rFonts w:eastAsia="Arial"/>
          <w:sz w:val="24"/>
          <w:szCs w:val="24"/>
          <w:lang w:eastAsia="es-ES" w:bidi="es-ES"/>
        </w:rPr>
      </w:pPr>
      <w:r>
        <w:rPr>
          <w:rFonts w:eastAsia="Arial"/>
          <w:sz w:val="24"/>
          <w:szCs w:val="24"/>
          <w:lang w:eastAsia="es-ES" w:bidi="es-ES"/>
        </w:rPr>
        <w:t>André Perroni de Burgos, Engenheiro Civil</w:t>
      </w:r>
      <w:r w:rsidRPr="0044048C">
        <w:rPr>
          <w:rFonts w:eastAsia="Arial"/>
          <w:sz w:val="24"/>
          <w:szCs w:val="24"/>
          <w:lang w:eastAsia="es-ES" w:bidi="es-ES"/>
        </w:rPr>
        <w:t xml:space="preserve"> Avaliador de Imóveis, inscrito no CREA/BA sob N° 72888-D e IBAPE #459, </w:t>
      </w:r>
      <w:r>
        <w:rPr>
          <w:rFonts w:eastAsia="Arial"/>
          <w:sz w:val="24"/>
          <w:szCs w:val="24"/>
          <w:lang w:eastAsia="es-ES" w:bidi="es-ES"/>
        </w:rPr>
        <w:t>vem</w:t>
      </w:r>
      <w:r w:rsidRPr="0044048C">
        <w:rPr>
          <w:rFonts w:eastAsia="Arial"/>
          <w:sz w:val="24"/>
          <w:szCs w:val="24"/>
          <w:lang w:eastAsia="es-ES" w:bidi="es-ES"/>
        </w:rPr>
        <w:t xml:space="preserve"> apresentar</w:t>
      </w:r>
      <w:r>
        <w:rPr>
          <w:rFonts w:eastAsia="Arial"/>
          <w:sz w:val="24"/>
          <w:szCs w:val="24"/>
          <w:lang w:eastAsia="es-ES" w:bidi="es-ES"/>
        </w:rPr>
        <w:t xml:space="preserve"> o</w:t>
      </w:r>
      <w:r w:rsidRPr="0044048C">
        <w:rPr>
          <w:rFonts w:eastAsia="Arial"/>
          <w:sz w:val="24"/>
          <w:szCs w:val="24"/>
          <w:lang w:eastAsia="es-ES" w:bidi="es-ES"/>
        </w:rPr>
        <w:t xml:space="preserve"> Laudo Técnico de</w:t>
      </w:r>
      <w:r>
        <w:rPr>
          <w:rFonts w:eastAsia="Arial"/>
          <w:sz w:val="24"/>
          <w:szCs w:val="24"/>
          <w:lang w:eastAsia="es-ES" w:bidi="es-ES"/>
        </w:rPr>
        <w:t xml:space="preserve"> avaliação do imóvel</w:t>
      </w:r>
      <w:r w:rsidRPr="0044048C">
        <w:rPr>
          <w:rFonts w:eastAsia="Arial"/>
          <w:sz w:val="24"/>
          <w:szCs w:val="24"/>
          <w:lang w:eastAsia="es-ES" w:bidi="es-ES"/>
        </w:rPr>
        <w:t xml:space="preserve"> localizado na </w:t>
      </w:r>
      <w:r>
        <w:rPr>
          <w:rFonts w:eastAsia="Arial"/>
          <w:sz w:val="24"/>
          <w:szCs w:val="24"/>
          <w:lang w:eastAsia="es-ES" w:bidi="es-ES"/>
        </w:rPr>
        <w:t>Rodovia BR 110, S/N, zona rural</w:t>
      </w:r>
      <w:r w:rsidRPr="0044048C">
        <w:rPr>
          <w:rFonts w:eastAsia="Arial"/>
          <w:sz w:val="24"/>
          <w:szCs w:val="24"/>
          <w:lang w:eastAsia="es-ES" w:bidi="es-ES"/>
        </w:rPr>
        <w:t>, S</w:t>
      </w:r>
      <w:r>
        <w:rPr>
          <w:rFonts w:eastAsia="Arial"/>
          <w:sz w:val="24"/>
          <w:szCs w:val="24"/>
          <w:lang w:eastAsia="es-ES" w:bidi="es-ES"/>
        </w:rPr>
        <w:t>ão Sebastião do Passe</w:t>
      </w:r>
      <w:r w:rsidRPr="0044048C">
        <w:rPr>
          <w:rFonts w:eastAsia="Arial"/>
          <w:sz w:val="24"/>
          <w:szCs w:val="24"/>
          <w:lang w:eastAsia="es-ES" w:bidi="es-ES"/>
        </w:rPr>
        <w:t>- BA</w:t>
      </w:r>
      <w:r>
        <w:rPr>
          <w:rFonts w:eastAsia="Arial"/>
          <w:sz w:val="24"/>
          <w:szCs w:val="24"/>
          <w:lang w:eastAsia="es-ES" w:bidi="es-ES"/>
        </w:rPr>
        <w:t xml:space="preserve"> com base nas normas técnicas ABNT e legislação vigentes</w:t>
      </w:r>
      <w:r w:rsidRPr="0044048C">
        <w:rPr>
          <w:rFonts w:eastAsia="Arial"/>
          <w:sz w:val="24"/>
          <w:szCs w:val="24"/>
          <w:lang w:eastAsia="es-ES" w:bidi="es-ES"/>
        </w:rPr>
        <w:t>.</w:t>
      </w:r>
    </w:p>
    <w:p w14:paraId="3C355FD2" w14:textId="77777777" w:rsidR="00DD1877" w:rsidRPr="004742E5" w:rsidRDefault="00DD1877" w:rsidP="00DD1877">
      <w:pPr>
        <w:spacing w:before="94"/>
        <w:ind w:left="2127" w:right="1464" w:hanging="1959"/>
        <w:rPr>
          <w:rFonts w:eastAsia="Arial"/>
          <w:b/>
          <w:color w:val="202020"/>
          <w:sz w:val="24"/>
          <w:szCs w:val="24"/>
          <w:lang w:eastAsia="es-ES" w:bidi="es-ES"/>
        </w:rPr>
      </w:pPr>
    </w:p>
    <w:p w14:paraId="66A9D99F" w14:textId="77777777" w:rsidR="00DD1877" w:rsidRPr="004742E5" w:rsidRDefault="00DD1877" w:rsidP="00DD1877">
      <w:pPr>
        <w:spacing w:before="94"/>
        <w:ind w:left="2127" w:right="1464" w:hanging="1959"/>
        <w:rPr>
          <w:rFonts w:eastAsia="Arial"/>
          <w:color w:val="202020"/>
          <w:sz w:val="24"/>
          <w:szCs w:val="24"/>
          <w:lang w:eastAsia="es-ES" w:bidi="es-ES"/>
        </w:rPr>
      </w:pPr>
      <w:r>
        <w:rPr>
          <w:rFonts w:eastAsia="Arial"/>
          <w:color w:val="202020"/>
          <w:sz w:val="24"/>
          <w:szCs w:val="24"/>
          <w:lang w:eastAsia="es-ES" w:bidi="es-ES"/>
        </w:rPr>
        <w:t>Salvador, 09 de abril de 2022</w:t>
      </w:r>
    </w:p>
    <w:p w14:paraId="1D0E9CE7" w14:textId="77777777" w:rsidR="00DD1877" w:rsidRDefault="00DD1877" w:rsidP="00DD1877">
      <w:pPr>
        <w:spacing w:before="94"/>
        <w:ind w:left="2127" w:right="1464" w:hanging="1959"/>
        <w:rPr>
          <w:rFonts w:eastAsia="Arial"/>
          <w:b/>
          <w:color w:val="202020"/>
          <w:sz w:val="24"/>
          <w:szCs w:val="24"/>
          <w:lang w:eastAsia="es-ES" w:bidi="es-ES"/>
        </w:rPr>
      </w:pPr>
    </w:p>
    <w:p w14:paraId="0E95C8BE" w14:textId="57167951" w:rsidR="00DD1877" w:rsidRDefault="00DD1877" w:rsidP="00DD1877">
      <w:pPr>
        <w:spacing w:before="94"/>
        <w:ind w:left="2127" w:right="1464" w:hanging="1959"/>
        <w:rPr>
          <w:rFonts w:eastAsia="Arial"/>
          <w:color w:val="202020"/>
          <w:sz w:val="24"/>
          <w:szCs w:val="24"/>
          <w:lang w:eastAsia="es-ES" w:bidi="es-ES"/>
        </w:rPr>
      </w:pPr>
      <w:r>
        <w:rPr>
          <w:rFonts w:eastAsia="Arial"/>
          <w:color w:val="202020"/>
          <w:sz w:val="24"/>
          <w:szCs w:val="24"/>
          <w:lang w:eastAsia="es-ES" w:bidi="es-ES"/>
        </w:rPr>
        <w:br w:type="page"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pt-PT" w:eastAsia="en-US" w:bidi="pt-PT"/>
        </w:rPr>
        <w:id w:val="23019931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b/>
          <w:bCs/>
          <w:lang w:eastAsia="pt-PT"/>
        </w:rPr>
      </w:sdtEndPr>
      <w:sdtContent>
        <w:p w14:paraId="2342D7CC" w14:textId="77777777" w:rsidR="00DD1877" w:rsidRPr="00CB7314" w:rsidRDefault="00DD1877" w:rsidP="00DD1877">
          <w:pPr>
            <w:pStyle w:val="CabealhodoSumrio"/>
            <w:rPr>
              <w:b/>
              <w:color w:val="auto"/>
              <w:sz w:val="36"/>
            </w:rPr>
          </w:pPr>
          <w:r w:rsidRPr="00CB7314">
            <w:rPr>
              <w:b/>
              <w:color w:val="auto"/>
            </w:rPr>
            <w:t>Sumário</w:t>
          </w:r>
        </w:p>
        <w:p w14:paraId="565D7E7B" w14:textId="77777777" w:rsidR="00DD1877" w:rsidRPr="00CB7314" w:rsidRDefault="00DD187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r w:rsidRPr="00CB7314">
            <w:rPr>
              <w:b/>
              <w:sz w:val="24"/>
            </w:rPr>
            <w:fldChar w:fldCharType="begin"/>
          </w:r>
          <w:r w:rsidRPr="00CB7314">
            <w:rPr>
              <w:b/>
              <w:sz w:val="24"/>
            </w:rPr>
            <w:instrText xml:space="preserve"> TOC \o "1-3" \h \z \u </w:instrText>
          </w:r>
          <w:r w:rsidRPr="00CB7314">
            <w:rPr>
              <w:b/>
              <w:sz w:val="24"/>
            </w:rPr>
            <w:fldChar w:fldCharType="separate"/>
          </w:r>
          <w:hyperlink w:anchor="_Toc99470169" w:history="1">
            <w:r w:rsidRPr="00CB7314">
              <w:rPr>
                <w:rStyle w:val="Hyperlink"/>
                <w:b/>
                <w:noProof/>
                <w:w w:val="99"/>
              </w:rPr>
              <w:t>1.</w:t>
            </w:r>
            <w:r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Pr="00CB7314">
              <w:rPr>
                <w:rStyle w:val="Hyperlink"/>
                <w:b/>
                <w:noProof/>
              </w:rPr>
              <w:t>CONSIDERAÇÕES INICIAIS</w:t>
            </w:r>
            <w:r w:rsidRPr="00CB7314">
              <w:rPr>
                <w:b/>
                <w:noProof/>
                <w:webHidden/>
              </w:rPr>
              <w:tab/>
            </w:r>
            <w:r w:rsidRPr="00CB7314">
              <w:rPr>
                <w:b/>
                <w:noProof/>
                <w:webHidden/>
              </w:rPr>
              <w:fldChar w:fldCharType="begin"/>
            </w:r>
            <w:r w:rsidRPr="00CB7314">
              <w:rPr>
                <w:b/>
                <w:noProof/>
                <w:webHidden/>
              </w:rPr>
              <w:instrText xml:space="preserve"> PAGEREF _Toc99470169 \h </w:instrText>
            </w:r>
            <w:r w:rsidRPr="00CB7314">
              <w:rPr>
                <w:b/>
                <w:noProof/>
                <w:webHidden/>
              </w:rPr>
            </w:r>
            <w:r w:rsidRPr="00CB731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3</w:t>
            </w:r>
            <w:r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5BCA1890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0" w:history="1">
            <w:r w:rsidR="00DD1877" w:rsidRPr="00CB7314">
              <w:rPr>
                <w:rStyle w:val="Hyperlink"/>
                <w:b/>
                <w:noProof/>
                <w:w w:val="99"/>
              </w:rPr>
              <w:t>2.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OBJETIVO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_Toc99470170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4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731D2B05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1" w:history="1">
            <w:r w:rsidR="00DD1877" w:rsidRPr="00CB7314">
              <w:rPr>
                <w:rStyle w:val="Hyperlink"/>
                <w:b/>
                <w:noProof/>
                <w:w w:val="99"/>
              </w:rPr>
              <w:t>3.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LEGISLAÇÃO E NORMAS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_Toc99470171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4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41084F6F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2" w:history="1">
            <w:r w:rsidR="00DD1877" w:rsidRPr="00CB7314">
              <w:rPr>
                <w:rStyle w:val="Hyperlink"/>
                <w:b/>
                <w:noProof/>
                <w:w w:val="99"/>
              </w:rPr>
              <w:t>4.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CARACTERIZAÇÃO DO IMÓVEL OBJETO DE AVALIAÇÃO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_Toc99470172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5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76DC2F76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3" w:history="1">
            <w:r w:rsidR="00DD1877" w:rsidRPr="00CB7314">
              <w:rPr>
                <w:rStyle w:val="Hyperlink"/>
                <w:b/>
                <w:noProof/>
                <w:w w:val="99"/>
              </w:rPr>
              <w:t>5.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CARACTERIZAÇÃO DA REGIÃO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_Toc99470173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8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7815AF69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4" w:history="1">
            <w:r w:rsidR="00DD1877" w:rsidRPr="00CB7314">
              <w:rPr>
                <w:rStyle w:val="Hyperlink"/>
                <w:b/>
                <w:noProof/>
                <w:w w:val="99"/>
              </w:rPr>
              <w:t>6.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PERCEPÇÃO DO MERCADO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_Toc99470174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8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72F73E8F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5" w:history="1">
            <w:r w:rsidR="00DD1877" w:rsidRPr="00CB7314">
              <w:rPr>
                <w:rStyle w:val="Hyperlink"/>
                <w:b/>
                <w:noProof/>
                <w:w w:val="99"/>
              </w:rPr>
              <w:t>7.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METODOLOGIA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_Toc99470175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9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1227F80D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6" w:history="1">
            <w:r w:rsidR="00DD1877" w:rsidRPr="00CB7314">
              <w:rPr>
                <w:rStyle w:val="Hyperlink"/>
                <w:b/>
                <w:noProof/>
                <w:w w:val="99"/>
              </w:rPr>
              <w:t>8.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MÉTODO COMPARATIVO DIRETO DE DADOS DO MERCADO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_Toc99470176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10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2263C731" w14:textId="77777777" w:rsidR="00DD1877" w:rsidRPr="00CB7314" w:rsidRDefault="007449F7" w:rsidP="00DD1877">
          <w:pPr>
            <w:pStyle w:val="Sumrio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7" w:history="1">
            <w:r w:rsidR="00DD1877" w:rsidRPr="00CB7314">
              <w:rPr>
                <w:rStyle w:val="Hyperlink"/>
                <w:b/>
                <w:noProof/>
                <w:w w:val="99"/>
              </w:rPr>
              <w:t>9.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MÉTODO DE QUANTIFICAÇÃO DO CUSTO (BENFEITORIAS)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_Toc99470177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13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68DD6CAE" w14:textId="77777777" w:rsidR="00DD1877" w:rsidRPr="00CB7314" w:rsidRDefault="007449F7" w:rsidP="00DD1877">
          <w:pPr>
            <w:pStyle w:val="Sumrio1"/>
            <w:tabs>
              <w:tab w:val="left" w:pos="660"/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8" w:history="1">
            <w:r w:rsidR="00DD1877" w:rsidRPr="00CB7314">
              <w:rPr>
                <w:rStyle w:val="Hyperlink"/>
                <w:b/>
                <w:noProof/>
                <w:w w:val="99"/>
              </w:rPr>
              <w:t>10.</w:t>
            </w:r>
            <w:r w:rsidR="00DD1877" w:rsidRPr="00CB7314">
              <w:rPr>
                <w:rFonts w:asciiTheme="minorHAnsi" w:eastAsiaTheme="minorEastAsia" w:hAnsiTheme="minorHAnsi" w:cstheme="minorBidi"/>
                <w:b/>
                <w:noProof/>
                <w:lang w:val="pt-BR" w:eastAsia="pt-BR" w:bidi="ar-SA"/>
              </w:rPr>
              <w:tab/>
            </w:r>
            <w:r w:rsidR="00DD1877" w:rsidRPr="00CB7314">
              <w:rPr>
                <w:rStyle w:val="Hyperlink"/>
                <w:b/>
                <w:noProof/>
              </w:rPr>
              <w:t>MÉTODO DE QUANTIFICAÇÃO DO CUSTO (GALPÃO)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_Toc99470178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15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119F2CCD" w14:textId="77777777" w:rsidR="00DD1877" w:rsidRPr="00CB7314" w:rsidRDefault="007449F7" w:rsidP="00DD1877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79" w:history="1">
            <w:r w:rsidR="00DD1877" w:rsidRPr="00CB7314">
              <w:rPr>
                <w:rStyle w:val="Hyperlink"/>
                <w:b/>
                <w:noProof/>
              </w:rPr>
              <w:t>ANEXO I – RELATÓRIO FOTOGRÁFICO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_Toc99470179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19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228662EE" w14:textId="77777777" w:rsidR="00DD1877" w:rsidRPr="00CB7314" w:rsidRDefault="007449F7" w:rsidP="00DD1877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80" w:history="1">
            <w:r w:rsidR="00DD1877" w:rsidRPr="00CB7314">
              <w:rPr>
                <w:rStyle w:val="Hyperlink"/>
                <w:b/>
                <w:noProof/>
              </w:rPr>
              <w:t>ANEXO II – PESQUISA DE MERCADO (QUADRO AMOSTRAL)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_Toc99470180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22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188E0F9E" w14:textId="77777777" w:rsidR="00DD1877" w:rsidRPr="00CB7314" w:rsidRDefault="007449F7" w:rsidP="00DD1877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81" w:history="1">
            <w:r w:rsidR="00DD1877" w:rsidRPr="00CB7314">
              <w:rPr>
                <w:rStyle w:val="Hyperlink"/>
                <w:b/>
                <w:noProof/>
              </w:rPr>
              <w:t>ANEXO III – PESQUISA DE MERCADO (CLASSIFICAÇÃO QUANTO ÀS VARIÁVEIS)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_Toc99470181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25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1CF9DAFF" w14:textId="77777777" w:rsidR="00DD1877" w:rsidRPr="00CB7314" w:rsidRDefault="007449F7" w:rsidP="00DD1877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/>
              <w:noProof/>
              <w:lang w:val="pt-BR" w:eastAsia="pt-BR" w:bidi="ar-SA"/>
            </w:rPr>
          </w:pPr>
          <w:hyperlink w:anchor="_Toc99470182" w:history="1">
            <w:r w:rsidR="00DD1877" w:rsidRPr="00CB7314">
              <w:rPr>
                <w:rStyle w:val="Hyperlink"/>
                <w:b/>
                <w:noProof/>
              </w:rPr>
              <w:t>ANEXO IV – RELATÓRIO DE CÁLCULOS</w:t>
            </w:r>
            <w:r w:rsidR="00DD1877" w:rsidRPr="00CB7314">
              <w:rPr>
                <w:b/>
                <w:noProof/>
                <w:webHidden/>
              </w:rPr>
              <w:tab/>
            </w:r>
            <w:r w:rsidR="00DD1877" w:rsidRPr="00CB7314">
              <w:rPr>
                <w:b/>
                <w:noProof/>
                <w:webHidden/>
              </w:rPr>
              <w:fldChar w:fldCharType="begin"/>
            </w:r>
            <w:r w:rsidR="00DD1877" w:rsidRPr="00CB7314">
              <w:rPr>
                <w:b/>
                <w:noProof/>
                <w:webHidden/>
              </w:rPr>
              <w:instrText xml:space="preserve"> PAGEREF _Toc99470182 \h </w:instrText>
            </w:r>
            <w:r w:rsidR="00DD1877" w:rsidRPr="00CB7314">
              <w:rPr>
                <w:b/>
                <w:noProof/>
                <w:webHidden/>
              </w:rPr>
            </w:r>
            <w:r w:rsidR="00DD1877" w:rsidRPr="00CB7314">
              <w:rPr>
                <w:b/>
                <w:noProof/>
                <w:webHidden/>
              </w:rPr>
              <w:fldChar w:fldCharType="separate"/>
            </w:r>
            <w:r w:rsidR="00DD1877">
              <w:rPr>
                <w:b/>
                <w:noProof/>
                <w:webHidden/>
              </w:rPr>
              <w:t>28</w:t>
            </w:r>
            <w:r w:rsidR="00DD1877" w:rsidRPr="00CB7314">
              <w:rPr>
                <w:b/>
                <w:noProof/>
                <w:webHidden/>
              </w:rPr>
              <w:fldChar w:fldCharType="end"/>
            </w:r>
          </w:hyperlink>
        </w:p>
        <w:p w14:paraId="38531DC3" w14:textId="77777777" w:rsidR="00DD1877" w:rsidRDefault="00DD1877" w:rsidP="00DD1877">
          <w:pPr>
            <w:pStyle w:val="Sumrio1"/>
            <w:tabs>
              <w:tab w:val="right" w:leader="dot" w:pos="9629"/>
            </w:tabs>
          </w:pPr>
          <w:r w:rsidRPr="00CB7314">
            <w:rPr>
              <w:b/>
              <w:bCs/>
              <w:sz w:val="24"/>
            </w:rPr>
            <w:fldChar w:fldCharType="end"/>
          </w:r>
        </w:p>
      </w:sdtContent>
    </w:sdt>
    <w:p w14:paraId="67A9935C" w14:textId="77777777" w:rsidR="00DD1877" w:rsidRDefault="00DD1877" w:rsidP="00DD1877">
      <w:pPr>
        <w:spacing w:before="94"/>
        <w:ind w:left="3286" w:right="1464" w:hanging="1959"/>
        <w:rPr>
          <w:rFonts w:eastAsia="Arial"/>
          <w:color w:val="202020"/>
          <w:sz w:val="24"/>
          <w:szCs w:val="24"/>
          <w:lang w:eastAsia="es-ES" w:bidi="es-ES"/>
        </w:rPr>
      </w:pPr>
    </w:p>
    <w:p w14:paraId="6F87223C" w14:textId="77777777" w:rsidR="00DD1877" w:rsidRDefault="00DD1877" w:rsidP="00DD1877">
      <w:pPr>
        <w:rPr>
          <w:rFonts w:eastAsia="Arial"/>
          <w:color w:val="202020"/>
          <w:sz w:val="24"/>
          <w:szCs w:val="24"/>
          <w:lang w:eastAsia="es-ES" w:bidi="es-ES"/>
        </w:rPr>
      </w:pPr>
      <w:r>
        <w:rPr>
          <w:rFonts w:eastAsia="Arial"/>
          <w:color w:val="202020"/>
          <w:sz w:val="24"/>
          <w:szCs w:val="24"/>
          <w:lang w:eastAsia="es-ES" w:bidi="es-ES"/>
        </w:rPr>
        <w:br w:type="page"/>
      </w:r>
    </w:p>
    <w:p w14:paraId="2E3954A1" w14:textId="77777777" w:rsidR="00DD1877" w:rsidRPr="00085792" w:rsidRDefault="00DD1877" w:rsidP="00DD1877">
      <w:pPr>
        <w:pStyle w:val="Corpodetexto"/>
        <w:jc w:val="center"/>
        <w:rPr>
          <w:b w:val="0"/>
          <w:sz w:val="26"/>
        </w:rPr>
      </w:pPr>
      <w:r>
        <w:lastRenderedPageBreak/>
        <w:t>LAUDO TÉCNICO DE AVALIAÇÃO IMOBILIÁRIA</w:t>
      </w:r>
    </w:p>
    <w:p w14:paraId="68706FA4" w14:textId="77777777" w:rsidR="00DD1877" w:rsidRPr="00085792" w:rsidRDefault="00DD1877" w:rsidP="00DD1877">
      <w:pPr>
        <w:pStyle w:val="Corpodetexto"/>
        <w:rPr>
          <w:sz w:val="26"/>
        </w:rPr>
      </w:pPr>
    </w:p>
    <w:p w14:paraId="3C77C789" w14:textId="77777777" w:rsidR="00DD1877" w:rsidRPr="0044048C" w:rsidRDefault="00DD1877" w:rsidP="00DD1877">
      <w:pPr>
        <w:pStyle w:val="PargrafodaLista"/>
        <w:numPr>
          <w:ilvl w:val="0"/>
          <w:numId w:val="26"/>
        </w:numPr>
        <w:tabs>
          <w:tab w:val="left" w:pos="1193"/>
        </w:tabs>
        <w:spacing w:before="207"/>
        <w:ind w:left="1134" w:right="248"/>
        <w:jc w:val="both"/>
        <w:outlineLvl w:val="0"/>
        <w:rPr>
          <w:b/>
          <w:sz w:val="24"/>
        </w:rPr>
      </w:pPr>
      <w:bookmarkStart w:id="0" w:name="_Toc3375896"/>
      <w:bookmarkStart w:id="1" w:name="_Toc99470169"/>
      <w:r w:rsidRPr="0044048C">
        <w:rPr>
          <w:b/>
          <w:sz w:val="24"/>
        </w:rPr>
        <w:t xml:space="preserve">CONSIDERAÇÕES </w:t>
      </w:r>
      <w:bookmarkEnd w:id="0"/>
      <w:r w:rsidRPr="0044048C">
        <w:rPr>
          <w:b/>
          <w:sz w:val="24"/>
        </w:rPr>
        <w:t>INICIAIS</w:t>
      </w:r>
      <w:bookmarkEnd w:id="1"/>
    </w:p>
    <w:p w14:paraId="5A2EAE41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Este trabalho tem como objetivo a determinação</w:t>
      </w:r>
      <w:r>
        <w:rPr>
          <w:b w:val="0"/>
        </w:rPr>
        <w:t xml:space="preserve"> do</w:t>
      </w:r>
      <w:r w:rsidRPr="00777563">
        <w:rPr>
          <w:b w:val="0"/>
        </w:rPr>
        <w:t xml:space="preserve"> valor de mercado do</w:t>
      </w:r>
      <w:r>
        <w:rPr>
          <w:b w:val="0"/>
        </w:rPr>
        <w:t>s terrenos e construções situados em condomínio localizado na Rodovia BR 110, S/N</w:t>
      </w:r>
      <w:r>
        <w:rPr>
          <w:rFonts w:eastAsia="Arial"/>
          <w:b w:val="0"/>
          <w:lang w:eastAsia="es-ES" w:bidi="es-ES"/>
        </w:rPr>
        <w:t xml:space="preserve">, </w:t>
      </w:r>
      <w:r w:rsidRPr="00941CB2">
        <w:rPr>
          <w:b w:val="0"/>
        </w:rPr>
        <w:t>cidade</w:t>
      </w:r>
      <w:r w:rsidRPr="00777563">
        <w:rPr>
          <w:b w:val="0"/>
        </w:rPr>
        <w:t xml:space="preserve"> de S</w:t>
      </w:r>
      <w:r>
        <w:rPr>
          <w:b w:val="0"/>
        </w:rPr>
        <w:t>ão Sebastião do Passé</w:t>
      </w:r>
      <w:r w:rsidRPr="00777563">
        <w:rPr>
          <w:b w:val="0"/>
        </w:rPr>
        <w:t xml:space="preserve"> – BA.</w:t>
      </w:r>
    </w:p>
    <w:p w14:paraId="4BDFEB80" w14:textId="77777777" w:rsidR="00DD1877" w:rsidRPr="00777563" w:rsidRDefault="00DD1877" w:rsidP="00DD1877">
      <w:pPr>
        <w:pStyle w:val="Corpodetexto"/>
        <w:ind w:left="240" w:right="779" w:firstLine="708"/>
        <w:jc w:val="both"/>
        <w:rPr>
          <w:b w:val="0"/>
        </w:rPr>
      </w:pPr>
    </w:p>
    <w:p w14:paraId="685A58F3" w14:textId="77777777" w:rsidR="00DD1877" w:rsidRDefault="00DD1877" w:rsidP="00DD1877">
      <w:pPr>
        <w:pStyle w:val="Corpodetexto"/>
        <w:jc w:val="center"/>
        <w:rPr>
          <w:sz w:val="26"/>
        </w:rPr>
      </w:pPr>
      <w:r w:rsidRPr="00033CFA">
        <w:rPr>
          <w:noProof/>
          <w:lang w:val="pt-BR" w:eastAsia="pt-BR" w:bidi="ar-SA"/>
        </w:rPr>
        <w:drawing>
          <wp:inline distT="0" distB="0" distL="0" distR="0" wp14:anchorId="695BDDE6" wp14:editId="045CB812">
            <wp:extent cx="5819137" cy="3446566"/>
            <wp:effectExtent l="0" t="0" r="0" b="190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90" cy="345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35F1B" w14:textId="77777777" w:rsidR="00DD1877" w:rsidRDefault="00DD1877" w:rsidP="00DD1877">
      <w:pPr>
        <w:pStyle w:val="Corpodetexto"/>
        <w:spacing w:before="240"/>
        <w:jc w:val="center"/>
        <w:rPr>
          <w:sz w:val="26"/>
        </w:rPr>
      </w:pPr>
      <w:r w:rsidRPr="00672EE2">
        <w:rPr>
          <w:sz w:val="26"/>
        </w:rPr>
        <w:t>Figura 01 –</w:t>
      </w:r>
      <w:r>
        <w:rPr>
          <w:sz w:val="26"/>
        </w:rPr>
        <w:t xml:space="preserve"> </w:t>
      </w:r>
      <w:r w:rsidRPr="00777563">
        <w:rPr>
          <w:b w:val="0"/>
          <w:sz w:val="26"/>
        </w:rPr>
        <w:t>Mapa de localização do imóvel</w:t>
      </w:r>
    </w:p>
    <w:p w14:paraId="1B34802D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Para a realiza</w:t>
      </w:r>
      <w:r>
        <w:rPr>
          <w:b w:val="0"/>
        </w:rPr>
        <w:t>ção do trabalho foi considerado pelo avaliador</w:t>
      </w:r>
      <w:r w:rsidRPr="00777563">
        <w:rPr>
          <w:b w:val="0"/>
        </w:rPr>
        <w:t xml:space="preserve"> os documentos, informações e dados fornecidos </w:t>
      </w:r>
      <w:r>
        <w:rPr>
          <w:b w:val="0"/>
        </w:rPr>
        <w:t>pelo contratante</w:t>
      </w:r>
      <w:r w:rsidRPr="00777563">
        <w:rPr>
          <w:b w:val="0"/>
        </w:rPr>
        <w:t>, como verídicos e cópias fieis aos originais, tendo sido o imóvel considerado na avaliação na condição de livre e desembaraçado de quaisquer ônus, encargos e gravames de qualquer natureza, incluindo dívidas fiscais.</w:t>
      </w:r>
    </w:p>
    <w:p w14:paraId="48261171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 xml:space="preserve">No desenvolvimento do trabalho foram realizadas as etapas de:  vistoria do imóvel, pesquisa de dados de mercado, estudos e cálculos estatísticos para efetiva determinação do valor de avaliação do imóvel em apreço. </w:t>
      </w:r>
    </w:p>
    <w:p w14:paraId="777806BF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O Laudo foi dividido conforme itens abaixo:</w:t>
      </w:r>
    </w:p>
    <w:p w14:paraId="52A7C067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- LAUDO DESCRITIVO – Dedicado à apresentação do objetivo do laudo, caracterização do imóvel e da região, percepção do mercado imobiliário de Salvador e determinação do valor de avaliação do imóvel, onde fica evidenciada a formulação e metodologia adotada no desenvolvimento do trabalho técnico, destacando-se as considerações especiais do imóvel e o tratamento de dados adotado.</w:t>
      </w:r>
    </w:p>
    <w:p w14:paraId="088D025E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- ANEXO I - RELATÓRIO FOTOGRÁFICO – Apresentação das fotos realizadas durante a vistoria do imóvel.</w:t>
      </w:r>
    </w:p>
    <w:p w14:paraId="24A0868C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lastRenderedPageBreak/>
        <w:t xml:space="preserve">- ANEXO II – PESQUISA DE MERCADO (QUADRO AMOSTRAL) – Apresentação dos dados de mercado utilizados no modelo estatístico, com exposição de </w:t>
      </w:r>
      <w:r>
        <w:rPr>
          <w:b w:val="0"/>
        </w:rPr>
        <w:t>localização,</w:t>
      </w:r>
      <w:r w:rsidRPr="00777563">
        <w:rPr>
          <w:b w:val="0"/>
        </w:rPr>
        <w:t xml:space="preserve"> fonte </w:t>
      </w:r>
      <w:r>
        <w:rPr>
          <w:b w:val="0"/>
        </w:rPr>
        <w:t xml:space="preserve">e preço </w:t>
      </w:r>
      <w:r w:rsidRPr="00777563">
        <w:rPr>
          <w:b w:val="0"/>
        </w:rPr>
        <w:t>das amostras pesquisadas.</w:t>
      </w:r>
    </w:p>
    <w:p w14:paraId="3D567DC1" w14:textId="77777777" w:rsidR="00DD1877" w:rsidRPr="00777563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- ANEXO III – PESQUISA DE MERCADO (CLASSIFICAÇÃO QUANTO ÀS VARIÁVEIS) – Apresentação dos dados de mercado utilizados com a classificação de cada imóvel em relação as variáveis utilizadas no modelo estatístico.</w:t>
      </w:r>
    </w:p>
    <w:p w14:paraId="3A23273C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77563">
        <w:rPr>
          <w:b w:val="0"/>
        </w:rPr>
        <w:t>- ANEXO IV - RELATÓRIO DOS CÁLCULOS – Apresentação dos resultados encontrados a partir do modelo de regressão desenvolvido através do software TS-Sisreg.</w:t>
      </w:r>
    </w:p>
    <w:p w14:paraId="71A505A1" w14:textId="77777777" w:rsidR="00DD1877" w:rsidRPr="00AB7C98" w:rsidRDefault="00DD1877" w:rsidP="00DD1877">
      <w:pPr>
        <w:pStyle w:val="PargrafodaLista"/>
        <w:numPr>
          <w:ilvl w:val="0"/>
          <w:numId w:val="26"/>
        </w:numPr>
        <w:tabs>
          <w:tab w:val="left" w:pos="1181"/>
        </w:tabs>
        <w:spacing w:before="207" w:after="240"/>
        <w:ind w:left="1134" w:right="390"/>
        <w:jc w:val="both"/>
        <w:outlineLvl w:val="0"/>
        <w:rPr>
          <w:b/>
          <w:sz w:val="24"/>
        </w:rPr>
      </w:pPr>
      <w:bookmarkStart w:id="2" w:name="_Toc99470170"/>
      <w:r w:rsidRPr="00AB7C98">
        <w:rPr>
          <w:b/>
          <w:sz w:val="24"/>
        </w:rPr>
        <w:t>OBJETIVO</w:t>
      </w:r>
      <w:bookmarkEnd w:id="2"/>
    </w:p>
    <w:p w14:paraId="62D5F3B6" w14:textId="77777777" w:rsidR="00DD1877" w:rsidRPr="007C106E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C106E">
        <w:rPr>
          <w:b w:val="0"/>
        </w:rPr>
        <w:t xml:space="preserve">Determinação </w:t>
      </w:r>
      <w:r>
        <w:rPr>
          <w:b w:val="0"/>
        </w:rPr>
        <w:t xml:space="preserve">do </w:t>
      </w:r>
      <w:r w:rsidRPr="007C106E">
        <w:rPr>
          <w:b w:val="0"/>
        </w:rPr>
        <w:t>valor de m</w:t>
      </w:r>
      <w:r>
        <w:rPr>
          <w:b w:val="0"/>
        </w:rPr>
        <w:t xml:space="preserve">ercado do imóvel </w:t>
      </w:r>
      <w:r w:rsidRPr="007C106E">
        <w:rPr>
          <w:b w:val="0"/>
        </w:rPr>
        <w:t xml:space="preserve">localizado na </w:t>
      </w:r>
      <w:r>
        <w:rPr>
          <w:b w:val="0"/>
        </w:rPr>
        <w:t>Rodovia BR 110 S/N na cidade de São Sebastião do Passé</w:t>
      </w:r>
      <w:r w:rsidRPr="007C106E">
        <w:rPr>
          <w:b w:val="0"/>
        </w:rPr>
        <w:t xml:space="preserve"> – BA. A presente avaliação está de acordo com as Normas Técnicas ABNT NBR 14653-1 “Avaliação de Bens - Parte 1: Procedimentos Gerais” e ABNT NBR 14653-2 “Avaliação de Bens - Parte 2: Imóveis Urbanos”.</w:t>
      </w:r>
    </w:p>
    <w:p w14:paraId="44F381A1" w14:textId="77777777" w:rsidR="00DD1877" w:rsidRPr="007C106E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C106E">
        <w:rPr>
          <w:b w:val="0"/>
        </w:rPr>
        <w:t xml:space="preserve">A finalidade do laudo é determinar </w:t>
      </w:r>
      <w:r>
        <w:rPr>
          <w:b w:val="0"/>
        </w:rPr>
        <w:t xml:space="preserve">o </w:t>
      </w:r>
      <w:r w:rsidRPr="007C106E">
        <w:rPr>
          <w:b w:val="0"/>
        </w:rPr>
        <w:t>valo</w:t>
      </w:r>
      <w:r>
        <w:rPr>
          <w:b w:val="0"/>
        </w:rPr>
        <w:t>r de mercado do imóvel descrito</w:t>
      </w:r>
      <w:r w:rsidRPr="007C106E">
        <w:rPr>
          <w:b w:val="0"/>
        </w:rPr>
        <w:t>, a fim de oferecer suporte técnico para fins de</w:t>
      </w:r>
      <w:r>
        <w:rPr>
          <w:b w:val="0"/>
        </w:rPr>
        <w:t xml:space="preserve"> comercialização.</w:t>
      </w:r>
    </w:p>
    <w:p w14:paraId="4CC0E8A3" w14:textId="77777777" w:rsidR="00DD1877" w:rsidRPr="00085792" w:rsidRDefault="00DD1877" w:rsidP="00DD1877">
      <w:pPr>
        <w:pStyle w:val="PargrafodaLista"/>
        <w:numPr>
          <w:ilvl w:val="0"/>
          <w:numId w:val="26"/>
        </w:numPr>
        <w:tabs>
          <w:tab w:val="left" w:pos="1181"/>
        </w:tabs>
        <w:spacing w:before="207" w:after="240"/>
        <w:ind w:left="1134" w:right="390"/>
        <w:jc w:val="both"/>
        <w:outlineLvl w:val="0"/>
        <w:rPr>
          <w:b/>
          <w:sz w:val="24"/>
        </w:rPr>
      </w:pPr>
      <w:bookmarkStart w:id="3" w:name="_Toc3375897"/>
      <w:bookmarkStart w:id="4" w:name="_Toc99470171"/>
      <w:r w:rsidRPr="00085792">
        <w:rPr>
          <w:b/>
          <w:sz w:val="24"/>
        </w:rPr>
        <w:t>LEGISLAÇÃO E NORMAS</w:t>
      </w:r>
      <w:bookmarkEnd w:id="3"/>
      <w:bookmarkEnd w:id="4"/>
    </w:p>
    <w:p w14:paraId="1FA98551" w14:textId="77777777" w:rsidR="00DD1877" w:rsidRPr="007C106E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C106E">
        <w:rPr>
          <w:b w:val="0"/>
        </w:rPr>
        <w:t>Durante a realização deste laudo, foram observadas as seguintes normas, legislações e recomendações técnicas:</w:t>
      </w:r>
    </w:p>
    <w:p w14:paraId="456C2E92" w14:textId="77777777" w:rsidR="00DD1877" w:rsidRPr="007C106E" w:rsidRDefault="00DD1877" w:rsidP="00DD1877">
      <w:pPr>
        <w:pStyle w:val="Corpodetexto"/>
        <w:keepLines/>
        <w:widowControl/>
        <w:numPr>
          <w:ilvl w:val="0"/>
          <w:numId w:val="25"/>
        </w:numPr>
        <w:suppressLineNumbers/>
        <w:suppressAutoHyphens/>
        <w:autoSpaceDE/>
        <w:autoSpaceDN/>
        <w:spacing w:before="240" w:after="240"/>
        <w:ind w:left="1363"/>
        <w:jc w:val="both"/>
        <w:rPr>
          <w:b w:val="0"/>
        </w:rPr>
      </w:pPr>
      <w:r w:rsidRPr="007C106E">
        <w:rPr>
          <w:b w:val="0"/>
        </w:rPr>
        <w:t>Normas da série ABNT NBR 14.653 – “Avaliação de bens para elaboração e apresentação de laudos”.</w:t>
      </w:r>
    </w:p>
    <w:p w14:paraId="62436F14" w14:textId="77777777" w:rsidR="00DD1877" w:rsidRPr="007C106E" w:rsidRDefault="00DD1877" w:rsidP="00DD1877">
      <w:pPr>
        <w:pStyle w:val="Corpodetexto"/>
        <w:keepLines/>
        <w:widowControl/>
        <w:numPr>
          <w:ilvl w:val="0"/>
          <w:numId w:val="27"/>
        </w:numPr>
        <w:suppressLineNumbers/>
        <w:suppressAutoHyphens/>
        <w:autoSpaceDE/>
        <w:autoSpaceDN/>
        <w:spacing w:before="240" w:after="240"/>
        <w:jc w:val="both"/>
        <w:rPr>
          <w:b w:val="0"/>
        </w:rPr>
      </w:pPr>
      <w:r w:rsidRPr="007C106E">
        <w:rPr>
          <w:b w:val="0"/>
        </w:rPr>
        <w:t>ABNT NBR 14.653-1: Procedimentos Gerais;</w:t>
      </w:r>
    </w:p>
    <w:p w14:paraId="50093C83" w14:textId="77777777" w:rsidR="00DD1877" w:rsidRPr="007C106E" w:rsidRDefault="00DD1877" w:rsidP="00DD1877">
      <w:pPr>
        <w:pStyle w:val="Corpodetexto"/>
        <w:keepLines/>
        <w:widowControl/>
        <w:numPr>
          <w:ilvl w:val="0"/>
          <w:numId w:val="27"/>
        </w:numPr>
        <w:suppressLineNumbers/>
        <w:suppressAutoHyphens/>
        <w:autoSpaceDE/>
        <w:autoSpaceDN/>
        <w:spacing w:before="240" w:after="240"/>
        <w:rPr>
          <w:b w:val="0"/>
        </w:rPr>
      </w:pPr>
      <w:r w:rsidRPr="007C106E">
        <w:rPr>
          <w:b w:val="0"/>
        </w:rPr>
        <w:t>ABNT NBR 14.653-2: Imóveis Urbanos;</w:t>
      </w:r>
    </w:p>
    <w:p w14:paraId="0D635D29" w14:textId="77777777" w:rsidR="00DD1877" w:rsidRPr="007C106E" w:rsidRDefault="00DD1877" w:rsidP="00DD1877">
      <w:pPr>
        <w:pStyle w:val="Corpodetexto"/>
        <w:keepLines/>
        <w:widowControl/>
        <w:numPr>
          <w:ilvl w:val="0"/>
          <w:numId w:val="25"/>
        </w:numPr>
        <w:suppressLineNumbers/>
        <w:suppressAutoHyphens/>
        <w:autoSpaceDE/>
        <w:autoSpaceDN/>
        <w:spacing w:before="240" w:after="240"/>
        <w:ind w:left="1363"/>
        <w:jc w:val="both"/>
        <w:rPr>
          <w:b w:val="0"/>
        </w:rPr>
      </w:pPr>
      <w:r w:rsidRPr="007C106E">
        <w:rPr>
          <w:b w:val="0"/>
        </w:rPr>
        <w:t>Norma ABNT NBR 13.752 – “Perícias de Engenharia na Construção Civil. ”;</w:t>
      </w:r>
    </w:p>
    <w:p w14:paraId="37F9B321" w14:textId="77777777" w:rsidR="00DD1877" w:rsidRDefault="00DD1877" w:rsidP="00DD1877">
      <w:pPr>
        <w:rPr>
          <w:sz w:val="24"/>
          <w:szCs w:val="20"/>
          <w:lang w:eastAsia="pt-BR"/>
        </w:rPr>
      </w:pPr>
      <w:r>
        <w:br w:type="page"/>
      </w:r>
    </w:p>
    <w:p w14:paraId="0159CC8A" w14:textId="77777777" w:rsidR="00DD1877" w:rsidRPr="009C56A5" w:rsidRDefault="00DD1877" w:rsidP="00DD1877">
      <w:pPr>
        <w:pStyle w:val="PargrafodaLista"/>
        <w:numPr>
          <w:ilvl w:val="0"/>
          <w:numId w:val="26"/>
        </w:numPr>
        <w:tabs>
          <w:tab w:val="left" w:pos="1276"/>
        </w:tabs>
        <w:spacing w:before="207" w:after="240"/>
        <w:ind w:left="1134" w:right="248"/>
        <w:jc w:val="both"/>
        <w:outlineLvl w:val="0"/>
        <w:rPr>
          <w:b/>
          <w:sz w:val="24"/>
        </w:rPr>
      </w:pPr>
      <w:bookmarkStart w:id="5" w:name="_Toc99470172"/>
      <w:r w:rsidRPr="009C56A5">
        <w:rPr>
          <w:b/>
          <w:sz w:val="24"/>
        </w:rPr>
        <w:lastRenderedPageBreak/>
        <w:t>CARACTERIZAÇÃO DO IMÓVEL OBJETO DE AVALIAÇÃO</w:t>
      </w:r>
      <w:bookmarkEnd w:id="5"/>
    </w:p>
    <w:p w14:paraId="6D086B8C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9C56A5">
        <w:rPr>
          <w:b w:val="0"/>
        </w:rPr>
        <w:t xml:space="preserve">O imóvel avaliando </w:t>
      </w:r>
      <w:r>
        <w:rPr>
          <w:b w:val="0"/>
        </w:rPr>
        <w:t>é</w:t>
      </w:r>
      <w:r w:rsidRPr="009C56A5">
        <w:rPr>
          <w:b w:val="0"/>
        </w:rPr>
        <w:t xml:space="preserve"> caracterizado como </w:t>
      </w:r>
      <w:r>
        <w:rPr>
          <w:b w:val="0"/>
        </w:rPr>
        <w:t>condomínio industrial de lotes com vocação para a construção de galpões e industrias,</w:t>
      </w:r>
      <w:r w:rsidRPr="009C56A5">
        <w:rPr>
          <w:b w:val="0"/>
        </w:rPr>
        <w:t xml:space="preserve"> em terreno com formato irregular, </w:t>
      </w:r>
      <w:r>
        <w:rPr>
          <w:b w:val="0"/>
        </w:rPr>
        <w:t>com</w:t>
      </w:r>
      <w:r w:rsidRPr="009C56A5">
        <w:rPr>
          <w:b w:val="0"/>
        </w:rPr>
        <w:t xml:space="preserve"> área total </w:t>
      </w:r>
      <w:r>
        <w:rPr>
          <w:b w:val="0"/>
        </w:rPr>
        <w:t xml:space="preserve">de 91.480 m², sendo que uma parcela desta área (12.930 m²) pertence à uma faixa de domínio de reserva permanente. </w:t>
      </w:r>
    </w:p>
    <w:p w14:paraId="7712DA82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 xml:space="preserve">No presente trabalho serão avaliados os 15 lotes previstos em projeto de implantação do condomínio industrial, que já se encontra aprovado junto a prefeitura de São Sebastião do Passé. </w:t>
      </w:r>
    </w:p>
    <w:p w14:paraId="2955B453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Em vistoria, foi constatado que a obra para implantação do condomínio ainda não foi concluída, os lotes 01, 07 e 17 ainda não possuem pavimentação e terraplanagem concluídas de acordo com o projeto. Apesar disso, Para a avaliação será considerado que a obra de construção do condomínio foi concluída e que os lotes possuem a área de projeto.</w:t>
      </w:r>
    </w:p>
    <w:p w14:paraId="57F39ACF" w14:textId="77777777" w:rsidR="00DD1877" w:rsidRPr="009C56A5" w:rsidRDefault="00DD1877" w:rsidP="00DD1877">
      <w:pPr>
        <w:pStyle w:val="Corpodetexto"/>
        <w:tabs>
          <w:tab w:val="left" w:pos="8789"/>
          <w:tab w:val="left" w:pos="8931"/>
        </w:tabs>
        <w:spacing w:before="240"/>
        <w:jc w:val="center"/>
        <w:rPr>
          <w:b w:val="0"/>
        </w:rPr>
      </w:pPr>
      <w:r w:rsidRPr="00703535">
        <w:rPr>
          <w:noProof/>
          <w:lang w:val="pt-BR" w:eastAsia="pt-BR" w:bidi="ar-SA"/>
        </w:rPr>
        <w:drawing>
          <wp:inline distT="0" distB="0" distL="0" distR="0" wp14:anchorId="740E3326" wp14:editId="5FCD23E0">
            <wp:extent cx="6120765" cy="483997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DC0E" w14:textId="77777777" w:rsidR="00DD1877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t>Figura 02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>
        <w:rPr>
          <w:b w:val="0"/>
          <w:sz w:val="26"/>
        </w:rPr>
        <w:t>Projeto de implantação do condomínio industrial</w:t>
      </w:r>
    </w:p>
    <w:p w14:paraId="4BB4CB4B" w14:textId="77777777" w:rsidR="00DD1877" w:rsidRDefault="00DD1877" w:rsidP="00DD1877">
      <w:pPr>
        <w:pStyle w:val="Corpodetexto"/>
        <w:spacing w:before="240"/>
        <w:jc w:val="center"/>
        <w:rPr>
          <w:b w:val="0"/>
          <w:sz w:val="26"/>
        </w:rPr>
      </w:pPr>
      <w:r w:rsidRPr="003162CF">
        <w:rPr>
          <w:noProof/>
          <w:lang w:val="pt-BR" w:eastAsia="pt-BR" w:bidi="ar-SA"/>
        </w:rPr>
        <w:lastRenderedPageBreak/>
        <w:drawing>
          <wp:inline distT="0" distB="0" distL="0" distR="0" wp14:anchorId="5BE637F1" wp14:editId="29FD0426">
            <wp:extent cx="4638675" cy="2679064"/>
            <wp:effectExtent l="0" t="0" r="0" b="762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336" cy="268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7DDA6" w14:textId="77777777" w:rsidR="00DD1877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t>Figura 03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>
        <w:rPr>
          <w:b w:val="0"/>
          <w:sz w:val="26"/>
        </w:rPr>
        <w:t>Lotes 01, 07 e 17</w:t>
      </w:r>
    </w:p>
    <w:p w14:paraId="672F2E9A" w14:textId="77777777" w:rsidR="00DD1877" w:rsidRDefault="00DD1877" w:rsidP="00DD1877">
      <w:pPr>
        <w:pStyle w:val="Corpodetexto"/>
        <w:spacing w:before="240"/>
        <w:jc w:val="center"/>
        <w:rPr>
          <w:b w:val="0"/>
          <w:sz w:val="26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A94F959" wp14:editId="702EB979">
                <wp:simplePos x="0" y="0"/>
                <wp:positionH relativeFrom="column">
                  <wp:posOffset>2837815</wp:posOffset>
                </wp:positionH>
                <wp:positionV relativeFrom="paragraph">
                  <wp:posOffset>1146810</wp:posOffset>
                </wp:positionV>
                <wp:extent cx="1838325" cy="257175"/>
                <wp:effectExtent l="0" t="0" r="28575" b="28575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BAE14" w14:textId="77777777" w:rsidR="00313EEB" w:rsidRPr="00F44FA4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Região dos lotes 01, 07,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4F959" id="_x0000_t202" coordsize="21600,21600" o:spt="202" path="m,l,21600r21600,l21600,xe">
                <v:stroke joinstyle="miter"/>
                <v:path gradientshapeok="t" o:connecttype="rect"/>
              </v:shapetype>
              <v:shape id="Caixa de Texto 33" o:spid="_x0000_s1026" type="#_x0000_t202" style="position:absolute;left:0;text-align:left;margin-left:223.45pt;margin-top:90.3pt;width:144.75pt;height:20.2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vuUgIAAKkEAAAOAAAAZHJzL2Uyb0RvYy54bWysVE1v2zAMvQ/YfxB0X5zPNgviFFmKDgOK&#10;tkAy9MzIciJMFjVJid39+lGyk6bdTsMuMiU+PZGPpOc3TaXZUTqv0OR80OtzJo3AQpldzr9v7j5N&#10;OfMBTAEajcz5i/T8ZvHxw7y2MznEPepCOkYkxs9qm/N9CHaWZV7sZQW+h1YacpboKgi0dbuscFAT&#10;e6WzYb9/ldXoCutQSO/p9LZ18kXiL0spwmNZehmYzjnFFtLq0rqNa7aYw2znwO6V6MKAf4iiAmXo&#10;0TPVLQRgB6f+oKqUcOixDD2BVYZlqYRMOVA2g/67bNZ7sDLlQuJ4e5bJ/z9a8XB8ckwVOR+NODNQ&#10;UY1WoBpghWQb2QRk5CCVautnBF5bgofmCzZU7dO5p8OYfFO6Kn4pLUZ+0vvlrDFRMREvTUfT0XDC&#10;mSDfcHI9uJ5Emuz1tnU+fJVYsWjk3FENk7RwvPehhZ4g8TGPWhV3Suu0iX0jV9qxI1DFdUgxEvkb&#10;lDaszvnVaNJPxG98kfp8f6tB/OjCu0ARnzYUc9SkzT1aodk2nVBbLF5IJ4dtv3kr7hTx3oMPT+Co&#10;wUgaGprwSEupkYLBzuJsj+7X384jnupOXs5qatic+58HcJIz/c1QR3wejMexw9NmPLke0sZderaX&#10;HnOoVkgKDWg8rUhmxAd9MkuH1TPN1jK+Si4wgt7OeTiZq9COEc2mkMtlAlFPWwj3Zm1FpI4ViXpu&#10;mmdwtqtnoE54wFNrw+xdWVtsvGlweQhYqlTzKHCraqc7zUPqmm5248Bd7hPq9Q+z+A0AAP//AwBQ&#10;SwMEFAAGAAgAAAAhAJCxkpDeAAAACwEAAA8AAABkcnMvZG93bnJldi54bWxMj8FOwzAQRO9I/IO1&#10;SNyokxCFNI1TASpcOFFQz9vYtS1iO4rdNPw9ywmOq3maedtuFzewWU3RBi8gX2XAlO+DtF4L+Px4&#10;uauBxYRe4hC8EvCtImy766sWGxku/l3N+6QZlfjYoACT0thwHnujHMZVGJWn7BQmh4nOSXM54YXK&#10;3cCLLKu4Q+tpweCono3qv/ZnJ2D3pNe6r3Eyu1paOy+H05t+FeL2ZnncAEtqSX8w/OqTOnTkdAxn&#10;LyMbBJRltSaUgjqrgBHxcF+VwI4CiiLPgXct//9D9wMAAP//AwBQSwECLQAUAAYACAAAACEAtoM4&#10;kv4AAADhAQAAEwAAAAAAAAAAAAAAAAAAAAAAW0NvbnRlbnRfVHlwZXNdLnhtbFBLAQItABQABgAI&#10;AAAAIQA4/SH/1gAAAJQBAAALAAAAAAAAAAAAAAAAAC8BAABfcmVscy8ucmVsc1BLAQItABQABgAI&#10;AAAAIQAF9ivuUgIAAKkEAAAOAAAAAAAAAAAAAAAAAC4CAABkcnMvZTJvRG9jLnhtbFBLAQItABQA&#10;BgAIAAAAIQCQsZKQ3gAAAAsBAAAPAAAAAAAAAAAAAAAAAKwEAABkcnMvZG93bnJldi54bWxQSwUG&#10;AAAAAAQABADzAAAAtwUAAAAA&#10;" fillcolor="white [3201]" strokeweight=".5pt">
                <v:textbox>
                  <w:txbxContent>
                    <w:p w14:paraId="65BBAE14" w14:textId="77777777" w:rsidR="00313EEB" w:rsidRPr="00F44FA4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Região dos lotes 01, 07, 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B8E579C" wp14:editId="2EC3D0DE">
                <wp:simplePos x="0" y="0"/>
                <wp:positionH relativeFrom="column">
                  <wp:posOffset>4180840</wp:posOffset>
                </wp:positionH>
                <wp:positionV relativeFrom="paragraph">
                  <wp:posOffset>1394460</wp:posOffset>
                </wp:positionV>
                <wp:extent cx="428625" cy="523875"/>
                <wp:effectExtent l="19050" t="19050" r="66675" b="47625"/>
                <wp:wrapNone/>
                <wp:docPr id="32" name="Conector de Seta Re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5238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8068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2" o:spid="_x0000_s1026" type="#_x0000_t32" style="position:absolute;margin-left:329.2pt;margin-top:109.8pt;width:33.75pt;height:41.2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Tt+QEAAEEEAAAOAAAAZHJzL2Uyb0RvYy54bWysU02P0zAQvSPxHyzfadIsXaqq6R66lAuC&#10;ahd+gOuME0uObY1N0/57xk42y/JxAJGDk4nnzbz3PN7eXXrDzoBBO1vz5aLkDKx0jbZtzb9+ObxZ&#10;cxaisI0wzkLNrxD43e71q+3gN1C5zpkGkFERGzaDr3kXo98URZAd9CIsnAdLm8phLyKF2BYNioGq&#10;96aoyvK2GBw2Hp2EEOjv/bjJd7m+UiDjZ6UCRGZqTtxiXjGvp7QWu63YtCh8p+VEQ/wDi15oS03n&#10;UvciCvYN9S+lei3RBafiQrq+cEppCVkDqVmWP6l57ISHrIXMCX62Kfy/svLT+YhMNzW/qTizoqcz&#10;2tNJyeiQNcAegYQ8pIX2yazBhw1h9vaIUxT8EZPyi8I+vUkTu2SDr7PBcIlM0s+31fq2WnEmaWtV&#10;3azfrVLN4hnsMcQP4HqWPmoeIgrddpEYjZSW2WRx/hjiCHwCpM7GsqHm1XpFZVMcnNHNQRuTA2xP&#10;e4PsLGgSDoeSnqn3i7QotHlvGxavnpyIqIVtDUyZxhLZ5MCoOX/Fq4Gx+QMoMpJUjiTzCMPcUkgJ&#10;Ni7nSpSdYIrozcBypJ1m/0/AKT9BIY/334BnRO7sbJzBvbYOf9c9Xp4oqzH/yYFRd7Lg5JprnoZs&#10;Dc1pPtHpTqWL8GOc4c83f/cdAAD//wMAUEsDBBQABgAIAAAAIQCogZhh4gAAAAsBAAAPAAAAZHJz&#10;L2Rvd25yZXYueG1sTI9BT4NAEIXvJv6HzZh4Me0CWgRkaIzRg4dG25r0uoUtENkZwi4F/fWuJz1O&#10;3pf3vsnXs+nEWQ+2ZUIIlwEITSVXLdUIH/uXRQLCOkWV6pg0wpe2sC4uL3KVVTzRVp93rha+hGym&#10;EBrn+kxKWzbaKLvkXpPPTjwY5fw51LIa1OTLTSejIIilUS35hUb1+qnR5eduNAgH/qaJn98PG+ZS&#10;JunreNq+3SBeX82PDyCcnt0fDL/6Xh0K73TkkSorOoR4ldx5FCEK0xiEJ+6jVQriiHAbRCHIIpf/&#10;fyh+AAAA//8DAFBLAQItABQABgAIAAAAIQC2gziS/gAAAOEBAAATAAAAAAAAAAAAAAAAAAAAAABb&#10;Q29udGVudF9UeXBlc10ueG1sUEsBAi0AFAAGAAgAAAAhADj9If/WAAAAlAEAAAsAAAAAAAAAAAAA&#10;AAAALwEAAF9yZWxzLy5yZWxzUEsBAi0AFAAGAAgAAAAhACZxtO35AQAAQQQAAA4AAAAAAAAAAAAA&#10;AAAALgIAAGRycy9lMm9Eb2MueG1sUEsBAi0AFAAGAAgAAAAhAKiBmGHiAAAACwEAAA8AAAAAAAAA&#10;AAAAAAAAUwQAAGRycy9kb3ducmV2LnhtbFBLBQYAAAAABAAEAPMAAABi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9309C48" wp14:editId="48E84282">
                <wp:simplePos x="0" y="0"/>
                <wp:positionH relativeFrom="column">
                  <wp:posOffset>4066540</wp:posOffset>
                </wp:positionH>
                <wp:positionV relativeFrom="paragraph">
                  <wp:posOffset>1899285</wp:posOffset>
                </wp:positionV>
                <wp:extent cx="1228725" cy="1362075"/>
                <wp:effectExtent l="0" t="0" r="9525" b="9525"/>
                <wp:wrapNone/>
                <wp:docPr id="26" name="Forma Liv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362075"/>
                        </a:xfrm>
                        <a:custGeom>
                          <a:avLst/>
                          <a:gdLst>
                            <a:gd name="connsiteX0" fmla="*/ 1190625 w 1228725"/>
                            <a:gd name="connsiteY0" fmla="*/ 1295400 h 1362075"/>
                            <a:gd name="connsiteX1" fmla="*/ 866775 w 1228725"/>
                            <a:gd name="connsiteY1" fmla="*/ 0 h 1362075"/>
                            <a:gd name="connsiteX2" fmla="*/ 0 w 1228725"/>
                            <a:gd name="connsiteY2" fmla="*/ 76200 h 1362075"/>
                            <a:gd name="connsiteX3" fmla="*/ 1228725 w 1228725"/>
                            <a:gd name="connsiteY3" fmla="*/ 1362075 h 1362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8725" h="1362075">
                              <a:moveTo>
                                <a:pt x="1190625" y="1295400"/>
                              </a:moveTo>
                              <a:lnTo>
                                <a:pt x="866775" y="0"/>
                              </a:lnTo>
                              <a:lnTo>
                                <a:pt x="0" y="76200"/>
                              </a:lnTo>
                              <a:lnTo>
                                <a:pt x="1228725" y="1362075"/>
                              </a:lnTo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466EA" id="Forma Livre 26" o:spid="_x0000_s1026" style="position:absolute;margin-left:320.2pt;margin-top:149.55pt;width:96.75pt;height:107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8725,136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XDtsgMAAHQJAAAOAAAAZHJzL2Uyb0RvYy54bWysVttu4zYQfS/QfyD4WKDRJbGdGHEWQRYu&#10;CgS7QZNi20eaoiwBFKmS9CX9+h6Skszspki2qB9kXubM5cyQw+sPx06SvTC21WpFi7OcEqG4rlq1&#10;XdHfn9Y/X1JiHVMVk1qJFX0Wln64+fGH60O/FKVutKyEIVCi7PLQr2jjXL/MMssb0TF7pnuhsFlr&#10;0zGHqdlmlWEHaO9kVub5PDtoU/VGc2EtVj/GTXoT9Ne14O5zXVvhiFxR+ObC14Tvxn+zm2u23BrW&#10;Ny0f3GD/wYuOtQpGJ1UfmWNkZ9pvVHUtN9rq2p1x3WW6rlsuQgyIpsi/iuaxYb0IsYAc20802f9P&#10;Lf+0fzCkrVa0nFOiWIccrT3b5L7dG0GwCooOvV1C8rF/MMPMYujjPdam8/+IhBwDrc8TreLoCMdi&#10;UZaXi3JGCcdecT4v88XMa81OcL6z7hehgyq2v7cu5qXCKLBaDa5xrZRtnfgDuaw7iVT9lJGiuMrn&#10;5YwcyGhpQH8F+vMFqLyaXeQ5aUjiEfL3jaUisXQ5ny8W7zCUYt5hokxM5G+HkYovwOY7LJwnFgaS&#10;3rbzAhTT9pIuJHA7pog1Y9b4UQ1pw4gwfxHk4Wz02voaSXOIghinyE6sCaB8zt8Ag+IUXHwXGAym&#10;4PK7wKAlBZ+nYDByCt/g9vH3jgz3jqME946hBPfOxmPYsmfOszYOySE5K83pqPj9Tu/Fkw6SzpM4&#10;1HxwpYilPPhxkpQqRcTaDYCR6VFg/O+DapwSxBcKa1A57o//UW48bF46OUOgIMph4AMM53yK1BOU&#10;nHWrZVutWyl9ZNZsN3fSkD0Daet1jl+oGyb7hsXVWViMdTKIB/0v9MhQP0p7vVHUr2T+EovXVhi5&#10;Zym8Val+EzVuQJBaBnOh94jJEca5UK6IWw2rxCue+G7lEcGXoNBrrmF/0j0oGCWjklF39HKQ91AR&#10;WtcEjjz8i2MRPCGCZa3cBO5apc1rkUlENViO8iNJkRrP0kZXz+gPRsfGaXu+bo1198y6B2Zw/aJY&#10;0P3dZ3xqqVHAqNMwoqTR5u/X1r08Ghh2KTmg866o/WvHjKBE/qrQ2q6KiwuodWFyMVuUmJh0Z5Pu&#10;qF13p1EvuA/gXRh6eSfHYW109wWPhFtvFVtMcdjGveNwFuPkzmGOLTwzuLi9DWO0ZxTtvXrsuVfu&#10;We0R+dPxCzM98cMVdehwn/TYpdly7Fy+8idZj1T6dud03fq2Fuow8jpM0NpD4QzPEP92SOdB6vRY&#10;uvkHAAD//wMAUEsDBBQABgAIAAAAIQBuo5Xx4wAAAAsBAAAPAAAAZHJzL2Rvd25yZXYueG1sTI/d&#10;SsNAEIXvBd9hGcGbYDdp0tDEbIqUiiBV7M8DbLNjEtydDdltG9/e9Uovh/NxzjfVajKaXXB0vSUB&#10;ySwGhtRY1VMr4Hh4flgCc16SktoSCvhGB6v69qaSpbJX2uFl71sWSsiVUkDn/VBy7poOjXQzOyCF&#10;7NOORvpwji1Xo7yGcqP5PI5zbmRPYaGTA647bL72ZyPg/S3aaIzWfLddfLSb7OU12vpciPu76ekR&#10;mMfJ/8Hwqx/UoQ5OJ3sm5ZgWkGdxFlAB86JIgAVimaYFsJOARZLmwOuK//+h/gEAAP//AwBQSwEC&#10;LQAUAAYACAAAACEAtoM4kv4AAADhAQAAEwAAAAAAAAAAAAAAAAAAAAAAW0NvbnRlbnRfVHlwZXNd&#10;LnhtbFBLAQItABQABgAIAAAAIQA4/SH/1gAAAJQBAAALAAAAAAAAAAAAAAAAAC8BAABfcmVscy8u&#10;cmVsc1BLAQItABQABgAIAAAAIQB+XXDtsgMAAHQJAAAOAAAAAAAAAAAAAAAAAC4CAABkcnMvZTJv&#10;RG9jLnhtbFBLAQItABQABgAIAAAAIQBuo5Xx4wAAAAsBAAAPAAAAAAAAAAAAAAAAAAwGAABkcnMv&#10;ZG93bnJldi54bWxQSwUGAAAAAAQABADzAAAAHAcAAAAA&#10;" path="m1190625,1295400l866775,,,76200,1228725,1362075e" fillcolor="red" stroked="f" strokeweight="1pt">
                <v:fill opacity="32896f"/>
                <v:stroke joinstyle="miter"/>
                <v:path arrowok="t" o:connecttype="custom" o:connectlocs="1190625,1295400;866775,0;0,76200;1228725,1362075" o:connectangles="0,0,0,0"/>
              </v:shape>
            </w:pict>
          </mc:Fallback>
        </mc:AlternateContent>
      </w:r>
      <w:r w:rsidRPr="00703535">
        <w:rPr>
          <w:noProof/>
          <w:lang w:val="pt-BR" w:eastAsia="pt-BR" w:bidi="ar-SA"/>
        </w:rPr>
        <w:drawing>
          <wp:inline distT="0" distB="0" distL="0" distR="0" wp14:anchorId="114C5297" wp14:editId="38092AC5">
            <wp:extent cx="5495925" cy="3708424"/>
            <wp:effectExtent l="0" t="0" r="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424" cy="371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A92F" w14:textId="77777777" w:rsidR="00DD1877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t>Figura 04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>
        <w:rPr>
          <w:b w:val="0"/>
          <w:sz w:val="26"/>
        </w:rPr>
        <w:t>Imagem aérea do condomínio</w:t>
      </w:r>
    </w:p>
    <w:p w14:paraId="78361E60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 xml:space="preserve">Os lotes possuem </w:t>
      </w:r>
      <w:r w:rsidRPr="009C56A5">
        <w:rPr>
          <w:b w:val="0"/>
        </w:rPr>
        <w:t xml:space="preserve">topografia </w:t>
      </w:r>
      <w:r>
        <w:rPr>
          <w:b w:val="0"/>
        </w:rPr>
        <w:t>plana conforme pode ser constatado na imagem acima</w:t>
      </w:r>
      <w:r w:rsidRPr="009C56A5">
        <w:rPr>
          <w:b w:val="0"/>
        </w:rPr>
        <w:t>,</w:t>
      </w:r>
      <w:r>
        <w:rPr>
          <w:b w:val="0"/>
        </w:rPr>
        <w:t xml:space="preserve"> em vistoria, foi identificado que dois lotes possuem um galpão construído com áreas administrativas, estrutura em concreto armado pre-moldada, telhado e instalações elétricas e hidraúlicas.</w:t>
      </w:r>
    </w:p>
    <w:p w14:paraId="4F3852D1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75170B">
        <w:rPr>
          <w:b w:val="0"/>
        </w:rPr>
        <w:t>Em vistoria, foi identificado que o imóvel</w:t>
      </w:r>
      <w:r>
        <w:rPr>
          <w:b w:val="0"/>
        </w:rPr>
        <w:t xml:space="preserve"> </w:t>
      </w:r>
      <w:r w:rsidRPr="0075170B">
        <w:rPr>
          <w:b w:val="0"/>
        </w:rPr>
        <w:t>possui vocação</w:t>
      </w:r>
      <w:r>
        <w:rPr>
          <w:b w:val="0"/>
        </w:rPr>
        <w:t xml:space="preserve"> urbana</w:t>
      </w:r>
      <w:r w:rsidRPr="0075170B">
        <w:rPr>
          <w:b w:val="0"/>
        </w:rPr>
        <w:t xml:space="preserve">, caracterizado conforme ABNT NBR </w:t>
      </w:r>
      <w:r>
        <w:rPr>
          <w:b w:val="0"/>
        </w:rPr>
        <w:t>14653-2 como imóvel em local com</w:t>
      </w:r>
      <w:r w:rsidRPr="0075170B">
        <w:rPr>
          <w:b w:val="0"/>
        </w:rPr>
        <w:t xml:space="preserve"> características, uso, ocupação, acesso e melhoram</w:t>
      </w:r>
      <w:r>
        <w:rPr>
          <w:b w:val="0"/>
        </w:rPr>
        <w:t xml:space="preserve">entos públicos disponíveis, que </w:t>
      </w:r>
      <w:r w:rsidRPr="0075170B">
        <w:rPr>
          <w:b w:val="0"/>
        </w:rPr>
        <w:t>possibilitam sua utilização imediata para fins urbanos.</w:t>
      </w:r>
    </w:p>
    <w:p w14:paraId="3ECE0533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</w:p>
    <w:p w14:paraId="00AA573D" w14:textId="77777777" w:rsidR="00DD1877" w:rsidRPr="002431F0" w:rsidRDefault="00DD1877" w:rsidP="00DD1877">
      <w:pPr>
        <w:spacing w:before="94"/>
        <w:ind w:left="142" w:right="108"/>
        <w:jc w:val="both"/>
        <w:rPr>
          <w:rFonts w:eastAsia="Arial"/>
          <w:sz w:val="24"/>
          <w:szCs w:val="24"/>
          <w:lang w:eastAsia="es-ES" w:bidi="es-ES"/>
        </w:rPr>
      </w:pPr>
      <w:r w:rsidRPr="002431F0">
        <w:t xml:space="preserve">Como diferenciais o condomínio possui um poço artesiano com 150 metros de profundidade, com água de boa qualidade proveniente do aquífero São Sebastião, além disso o condomínio possui sistema de iluminação em LED com 15 postes de concreto, </w:t>
      </w:r>
      <w:r>
        <w:rPr>
          <w:rFonts w:eastAsia="Arial"/>
          <w:sz w:val="24"/>
          <w:szCs w:val="24"/>
          <w:lang w:eastAsia="es-ES" w:bidi="es-ES"/>
        </w:rPr>
        <w:t>sistema de câmeras de segurança</w:t>
      </w:r>
      <w:r w:rsidRPr="002431F0">
        <w:rPr>
          <w:rFonts w:eastAsia="Arial"/>
          <w:sz w:val="24"/>
          <w:szCs w:val="24"/>
          <w:lang w:eastAsia="es-ES" w:bidi="es-ES"/>
        </w:rPr>
        <w:t>, muro perimetral completo, Guarita para segurança, pavimentação</w:t>
      </w:r>
      <w:r>
        <w:rPr>
          <w:rFonts w:eastAsia="Arial"/>
          <w:sz w:val="24"/>
          <w:szCs w:val="24"/>
          <w:lang w:eastAsia="es-ES" w:bidi="es-ES"/>
        </w:rPr>
        <w:t xml:space="preserve"> com paralelepípedos</w:t>
      </w:r>
      <w:r w:rsidRPr="002431F0">
        <w:rPr>
          <w:rFonts w:eastAsia="Arial"/>
          <w:sz w:val="24"/>
          <w:szCs w:val="24"/>
          <w:lang w:eastAsia="es-ES" w:bidi="es-ES"/>
        </w:rPr>
        <w:t xml:space="preserve"> e sistema de placas solares para geração de energia.</w:t>
      </w:r>
    </w:p>
    <w:p w14:paraId="21E16D3E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jc w:val="center"/>
        <w:rPr>
          <w:b w:val="0"/>
        </w:rPr>
      </w:pPr>
      <w:r w:rsidRPr="009E7AD9">
        <w:rPr>
          <w:noProof/>
          <w:lang w:val="pt-BR" w:eastAsia="pt-BR" w:bidi="ar-SA"/>
        </w:rPr>
        <w:drawing>
          <wp:inline distT="0" distB="0" distL="0" distR="0" wp14:anchorId="52BA9F15" wp14:editId="5C75C876">
            <wp:extent cx="5829300" cy="2749248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031" cy="275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B233" w14:textId="77777777" w:rsidR="00DD1877" w:rsidRPr="009E7AD9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t>Figura 05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 w:rsidRPr="009E7AD9">
        <w:rPr>
          <w:b w:val="0"/>
          <w:sz w:val="26"/>
        </w:rPr>
        <w:t>Paineis para geração de energia fotovoltáica</w:t>
      </w:r>
    </w:p>
    <w:p w14:paraId="1449293B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jc w:val="center"/>
        <w:rPr>
          <w:b w:val="0"/>
        </w:rPr>
      </w:pPr>
      <w:r w:rsidRPr="009E7AD9">
        <w:rPr>
          <w:b w:val="0"/>
          <w:noProof/>
          <w:lang w:val="pt-BR" w:eastAsia="pt-BR" w:bidi="ar-SA"/>
        </w:rPr>
        <w:drawing>
          <wp:inline distT="0" distB="0" distL="0" distR="0" wp14:anchorId="2D983CEC" wp14:editId="4465EC58">
            <wp:extent cx="5816600" cy="4362450"/>
            <wp:effectExtent l="0" t="0" r="0" b="0"/>
            <wp:docPr id="35" name="Imagem 35" descr="C:\Users\André Burgos\OneDrive - Burgos Engenharia\PERÍCIA\Pericias extrajudiciais\2022\PS00522 - AVALIAÇÃO SÃO SEBASTIÃO DO PASSE\IMAGENS\TP-Torre reservatorio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dré Burgos\OneDrive - Burgos Engenharia\PERÍCIA\Pericias extrajudiciais\2022\PS00522 - AVALIAÇÃO SÃO SEBASTIÃO DO PASSE\IMAGENS\TP-Torre reservatorio-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99" cy="43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7E5F" w14:textId="77777777" w:rsidR="00DD1877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lastRenderedPageBreak/>
        <w:t>Figura 06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 w:rsidRPr="009E7AD9">
        <w:rPr>
          <w:b w:val="0"/>
          <w:sz w:val="26"/>
        </w:rPr>
        <w:t>P</w:t>
      </w:r>
      <w:r>
        <w:rPr>
          <w:b w:val="0"/>
          <w:sz w:val="26"/>
        </w:rPr>
        <w:t>oço artesiano com bomba e reservatório</w:t>
      </w:r>
    </w:p>
    <w:p w14:paraId="2E5FD65C" w14:textId="77777777" w:rsidR="00DD1877" w:rsidRDefault="00DD1877" w:rsidP="00DD1877">
      <w:pPr>
        <w:pStyle w:val="Corpodetexto"/>
        <w:spacing w:before="240"/>
        <w:jc w:val="center"/>
        <w:rPr>
          <w:b w:val="0"/>
          <w:sz w:val="26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528D82B" wp14:editId="5AF9A82F">
                <wp:simplePos x="0" y="0"/>
                <wp:positionH relativeFrom="column">
                  <wp:posOffset>3571240</wp:posOffset>
                </wp:positionH>
                <wp:positionV relativeFrom="paragraph">
                  <wp:posOffset>447675</wp:posOffset>
                </wp:positionV>
                <wp:extent cx="314325" cy="45719"/>
                <wp:effectExtent l="0" t="76200" r="9525" b="88265"/>
                <wp:wrapNone/>
                <wp:docPr id="11" name="Conector de Seta Re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3840" id="Conector de Seta Reta 11" o:spid="_x0000_s1026" type="#_x0000_t32" style="position:absolute;margin-left:281.2pt;margin-top:35.25pt;width:24.75pt;height:3.6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S1/AEAAEAEAAAOAAAAZHJzL2Uyb0RvYy54bWysU8tu2zAQvBfoPxC815KcuEkNyzk4dS9F&#10;GyTtB9DUUiJAkcSStey/75KSlfR1aFEdKFG7szszXG7uTr1hR8Cgna15tSg5Aytdo21b869f9m9u&#10;OQtR2EYYZ6HmZwj8bvv61Wbwa1i6zpkGkFERG9aDr3kXo18XRZAd9CIsnAdLQeWwF5G22BYNioGq&#10;96ZYluXbYnDYeHQSQqC/92OQb3N9pUDGz0oFiMzUnLjFvGJeD2ktthuxblH4TsuJhvgHFr3QlprO&#10;pe5FFOwb6l9K9VqiC07FhXR94ZTSErIGUlOVP6l56oSHrIXMCX62Kfy/svLT8QGZbujsKs6s6OmM&#10;dnRSMjpkDbAnICGPaaE4mTX4sCbMzj7gtAv+AZPyk8I+vUkTO2WDz7PBcIpM0s+r6vpqueJMUuh6&#10;dVO9SyWLZ6zHED+A61n6qHmIKHTbRSI0Mqqyx+L4McQReAGkxsayoebL29XNKqcFZ3Sz18akYMD2&#10;sDPIjoIGYb8v6Zl6/5AWhTbvbcPi2ZMREbWwrYEp01gimwwYJeeveDYwNn8ERT6SyJFknmCYWwop&#10;wcZsIek1lrITTBG9GViOtNPo/wk45Sco5On+G/CMyJ2djTO419bh77rH04WyGvMvDoy6kwUH15zz&#10;MGRraEzziU5XKt2Dl/sMf7742+8AAAD//wMAUEsDBBQABgAIAAAAIQDehFdn4QAAAAkBAAAPAAAA&#10;ZHJzL2Rvd25yZXYueG1sTI/BTsMwDIbvSLxDZCQuiKWdWLt1TSeE4MABjY1Ju2ZN1lY0dtWka+Hp&#10;MSc42v70+/vzzeRacbG9bwgVxLMIhMWSTIOVgsPHy/0ShA8ajW4JrYIv62FTXF/lOjM04s5e9qES&#10;HII+0wrqELpMSl/W1mk/o84i387UOx147Ctpej1yuGvlPIoS6XSD/KHWnX2qbfm5H5yCI33jSM/v&#10;xzeiUi5Xr8N5t71T6vZmelyDCHYKfzD86rM6FOx0ogGNF62CRTJ/YFRBGi1AMJDE8QrEiRdpCrLI&#10;5f8GxQ8AAAD//wMAUEsBAi0AFAAGAAgAAAAhALaDOJL+AAAA4QEAABMAAAAAAAAAAAAAAAAAAAAA&#10;AFtDb250ZW50X1R5cGVzXS54bWxQSwECLQAUAAYACAAAACEAOP0h/9YAAACUAQAACwAAAAAAAAAA&#10;AAAAAAAvAQAAX3JlbHMvLnJlbHNQSwECLQAUAAYACAAAACEAETyUtfwBAABABAAADgAAAAAAAAAA&#10;AAAAAAAuAgAAZHJzL2Uyb0RvYy54bWxQSwECLQAUAAYACAAAACEA3oRXZ+EAAAAJAQAADwAAAAAA&#10;AAAAAAAAAABW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6B6069D" wp14:editId="00289253">
                <wp:simplePos x="0" y="0"/>
                <wp:positionH relativeFrom="column">
                  <wp:posOffset>1542415</wp:posOffset>
                </wp:positionH>
                <wp:positionV relativeFrom="paragraph">
                  <wp:posOffset>2095500</wp:posOffset>
                </wp:positionV>
                <wp:extent cx="1257300" cy="466725"/>
                <wp:effectExtent l="0" t="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8125A" w14:textId="77777777" w:rsidR="00313EEB" w:rsidRPr="002431F0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Pavimentação em paralelepípedos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6069D" id="Caixa de Texto 16" o:spid="_x0000_s1027" type="#_x0000_t202" style="position:absolute;left:0;text-align:left;margin-left:121.45pt;margin-top:165pt;width:99pt;height:36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tXUwIAALAEAAAOAAAAZHJzL2Uyb0RvYy54bWysVMFuGjEQvVfqP1i+lwUCJEUsESWiqoSS&#10;SFDlPHi9YNXrcW3DLv36jr1ASNpT1Yt37Hl+nnkzs5P7ptLsIJ1XaHLe63Q5k0Zgocw259/Xi093&#10;nPkApgCNRub8KD2/n378MKntWPZxh7qQjhGJ8ePa5nwXgh1nmRc7WYHvoJWGnCW6CgJt3TYrHNTE&#10;Xums3+2OshpdYR0K6T2dPrROPk38ZSlFeCpLLwPTOafYQlpdWjdxzaYTGG8d2J0SpzDgH6KoQBl6&#10;9EL1AAHY3qk/qColHHosQ0dglWFZKiFTDpRNr/sum9UOrEy5kDjeXmTy/49WPB6eHVMF1W7EmYGK&#10;ajQH1QArJFvLJiAjB6lUWz8m8MoSPDRfsKEb53NPhzH5pnRV/FJajPyk9/GiMVExES/1h7c3XXIJ&#10;8g1Go9v+MNJkr7et8+GrxIpFI+eOapikhcPShxZ6hsTHPGpVLJTWaRP7Rs61YwegiuuQYiTyNyht&#10;WJ3z0c2wm4jf+CL15f5Gg/hxCu8KRXzaUMxRkzb3aIVm07RKnnXZYHEkuRy2beetWCiiX4IPz+Co&#10;z0gGmp3wREupkWLCk8XZDt2vv51HPJWfvJzV1Lc59z/34CRn+puhxvjcGwxio6fNYHjbp4279myu&#10;PWZfzZGE6tGUWpHMiA/6bJYOqxcasVl8lVxgBL2d83A256GdJhpRIWezBKLWthCWZmVFpI6FibKu&#10;mxdw9lTWQA3xiOcOh/G76rbYeNPgbB+wVKn0UedW1ZP8NBapeU4jHOfuep9Qrz+a6W8AAAD//wMA&#10;UEsDBBQABgAIAAAAIQAS4noI3gAAAAsBAAAPAAAAZHJzL2Rvd25yZXYueG1sTI/BTsMwEETvSPyD&#10;tUjcqE0SUBriVIAKF04tiLMbu7ZFvI5iNw1/z3KC2+7OaPZNu1nCwGYzJR9Rwu1KADPYR+3RSvh4&#10;f7mpgaWsUKshopHwbRJsusuLVjU6nnFn5n22jEIwNUqCy3lsOE+9M0GlVRwNknaMU1CZ1slyPakz&#10;hYeBF0Lc86A80genRvPsTP+1PwUJ2ye7tn2tJrettffz8nl8s69SXl8tjw/Aslnynxl+8QkdOmI6&#10;xBPqxAYJRVWsySqhLAWVIkdVCbocaBDlHfCu5f87dD8AAAD//wMAUEsBAi0AFAAGAAgAAAAhALaD&#10;OJL+AAAA4QEAABMAAAAAAAAAAAAAAAAAAAAAAFtDb250ZW50X1R5cGVzXS54bWxQSwECLQAUAAYA&#10;CAAAACEAOP0h/9YAAACUAQAACwAAAAAAAAAAAAAAAAAvAQAAX3JlbHMvLnJlbHNQSwECLQAUAAYA&#10;CAAAACEAEG4bV1MCAACwBAAADgAAAAAAAAAAAAAAAAAuAgAAZHJzL2Uyb0RvYy54bWxQSwECLQAU&#10;AAYACAAAACEAEuJ6CN4AAAALAQAADwAAAAAAAAAAAAAAAACtBAAAZHJzL2Rvd25yZXYueG1sUEsF&#10;BgAAAAAEAAQA8wAAALgFAAAAAA==&#10;" fillcolor="white [3201]" strokeweight=".5pt">
                <v:textbox>
                  <w:txbxContent>
                    <w:p w14:paraId="0E78125A" w14:textId="77777777" w:rsidR="00313EEB" w:rsidRPr="002431F0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Pavimentação em paralelepípedos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F823319" wp14:editId="30EF21B9">
                <wp:simplePos x="0" y="0"/>
                <wp:positionH relativeFrom="column">
                  <wp:posOffset>2028190</wp:posOffset>
                </wp:positionH>
                <wp:positionV relativeFrom="paragraph">
                  <wp:posOffset>247650</wp:posOffset>
                </wp:positionV>
                <wp:extent cx="1533525" cy="314325"/>
                <wp:effectExtent l="0" t="0" r="28575" b="285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D7E3E" w14:textId="77777777" w:rsidR="00313EEB" w:rsidRPr="002431F0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Sistema de iluminação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3319" id="Caixa de Texto 14" o:spid="_x0000_s1028" type="#_x0000_t202" style="position:absolute;left:0;text-align:left;margin-left:159.7pt;margin-top:19.5pt;width:120.75pt;height:24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1PUwIAALAEAAAOAAAAZHJzL2Uyb0RvYy54bWysVE1vGyEQvVfqf0Dcm/Vn2lpZR66jVJWi&#10;JJJT5YxZNkZlGQrYu+mv74O1HSftqeqFHZjHY+bNzF5cdo1hO+WDJlvy4dmAM2UlVdo+lfz7w/WH&#10;T5yFKGwlDFlV8mcV+OX8/buL1s3UiDZkKuUZSGyYta7kmxjdrCiC3KhGhDNyysJZk29ExNY/FZUX&#10;LdgbU4wGg/OiJV85T1KFgNOr3snnmb+ulYx3dR1UZKbkiC3m1ed1ndZifiFmT164jZb7MMQ/RNEI&#10;bfHokepKRMG2Xv9B1WjpKVAdzyQ1BdW1lirngGyGgzfZrDbCqZwLxAnuKFP4f7Tydnfvma5Quwln&#10;VjSo0VLoTrBKsQfVRWJwQKXWhRnAKwd47L5QhxuH84DDlHxX+yZ9kRaDH3o/HzUGFZPp0nQ8no6m&#10;nEn4xsPJGDboi5fbzof4VVHDklFyjxpmacXuJsQeeoCkxwIZXV1rY/Im9Y1aGs92AhU3MccI8lco&#10;Y1lb8vPxdJCJX/kS9fH+2gj5Yx/eCQp8xiLmpEmfe7Jit+6ykqODLmuqniGXp77tgpPXGvQ3IsR7&#10;4dFnUAizE++w1IYQE+0tzjbkf/3tPOFRfng5a9G3JQ8/t8Irzsw3i8b4PJxMUqPnzWT6cYSNP/Ws&#10;Tz122ywJQg0xpU5mM+GjOZi1p+YRI7ZIr8IlrMTbJY8Hcxn7acKISrVYZBBa24l4Y1dOJupUmCTr&#10;Q/covNuXNaIhbunQ4WL2pro9Nt20tNhGqnUufdK5V3UvP8YiN89+hNPcne4z6uVHM/8NAAD//wMA&#10;UEsDBBQABgAIAAAAIQDkajef3AAAAAkBAAAPAAAAZHJzL2Rvd25yZXYueG1sTI/BTsMwDIbvSLxD&#10;ZCRuLB2wKS1NJ0CDCycG4uw1WRLRJFWSdeXtMSd2s+VPv7+/3cx+YJNO2cUgYbmogOnQR+WCkfD5&#10;8XIjgOWCQeEQg5bwozNsusuLFhsVT+FdT7tiGIWE3KAEW8rYcJ57qz3mRRx1oNshJo+F1mS4Snii&#10;cD/w26pac48u0AeLo362uv/eHb2E7ZOpTS8w2a1Qzk3z1+HNvEp5fTU/PgArei7/MPzpkzp05LSP&#10;x6AyGyTcLet7QmmoqRMBq3VVA9tLEGIFvGv5eYPuFwAA//8DAFBLAQItABQABgAIAAAAIQC2gziS&#10;/gAAAOEBAAATAAAAAAAAAAAAAAAAAAAAAABbQ29udGVudF9UeXBlc10ueG1sUEsBAi0AFAAGAAgA&#10;AAAhADj9If/WAAAAlAEAAAsAAAAAAAAAAAAAAAAALwEAAF9yZWxzLy5yZWxzUEsBAi0AFAAGAAgA&#10;AAAhACcXzU9TAgAAsAQAAA4AAAAAAAAAAAAAAAAALgIAAGRycy9lMm9Eb2MueG1sUEsBAi0AFAAG&#10;AAgAAAAhAORqN5/cAAAACQEAAA8AAAAAAAAAAAAAAAAArQQAAGRycy9kb3ducmV2LnhtbFBLBQYA&#10;AAAABAAEAPMAAAC2BQAAAAA=&#10;" fillcolor="white [3201]" strokeweight=".5pt">
                <v:textbox>
                  <w:txbxContent>
                    <w:p w14:paraId="460D7E3E" w14:textId="77777777" w:rsidR="00313EEB" w:rsidRPr="002431F0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Sistema de iluminação</w:t>
                      </w:r>
                    </w:p>
                  </w:txbxContent>
                </v:textbox>
              </v:shape>
            </w:pict>
          </mc:Fallback>
        </mc:AlternateContent>
      </w:r>
      <w:r w:rsidRPr="002431F0">
        <w:rPr>
          <w:noProof/>
          <w:lang w:val="pt-BR" w:eastAsia="pt-BR" w:bidi="ar-SA"/>
        </w:rPr>
        <w:drawing>
          <wp:inline distT="0" distB="0" distL="0" distR="0" wp14:anchorId="60ED7DB0" wp14:editId="11FBADB8">
            <wp:extent cx="4467225" cy="313124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94760" cy="315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F44B7" w14:textId="77777777" w:rsidR="00DD1877" w:rsidRDefault="00DD1877" w:rsidP="00DD1877">
      <w:pPr>
        <w:pStyle w:val="Corpodetexto"/>
        <w:spacing w:before="240"/>
        <w:ind w:left="284"/>
        <w:jc w:val="center"/>
        <w:rPr>
          <w:b w:val="0"/>
          <w:sz w:val="26"/>
        </w:rPr>
      </w:pPr>
      <w:r>
        <w:rPr>
          <w:sz w:val="26"/>
        </w:rPr>
        <w:t>Figura 07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 w:rsidRPr="009E7AD9">
        <w:rPr>
          <w:b w:val="0"/>
          <w:sz w:val="26"/>
        </w:rPr>
        <w:t>P</w:t>
      </w:r>
      <w:r>
        <w:rPr>
          <w:b w:val="0"/>
          <w:sz w:val="26"/>
        </w:rPr>
        <w:t>oço artesiano com bomba e reservatório</w:t>
      </w:r>
    </w:p>
    <w:p w14:paraId="37EBEA49" w14:textId="77777777" w:rsidR="00DD1877" w:rsidRPr="0075170B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O condomínio industrial se localiza a aproximadamente 3 (três) quilômetros da região urbana de São Sebastião do Passe e em vistoria foi possível constatar algumas industrias já implantadas na região</w:t>
      </w:r>
      <w:r w:rsidRPr="0075170B">
        <w:rPr>
          <w:b w:val="0"/>
        </w:rPr>
        <w:t>.</w:t>
      </w:r>
    </w:p>
    <w:p w14:paraId="7087C922" w14:textId="77777777" w:rsidR="00DD1877" w:rsidRPr="004D5298" w:rsidRDefault="00DD1877" w:rsidP="00DD1877">
      <w:pPr>
        <w:pStyle w:val="PargrafodaLista"/>
        <w:numPr>
          <w:ilvl w:val="0"/>
          <w:numId w:val="26"/>
        </w:numPr>
        <w:tabs>
          <w:tab w:val="left" w:pos="1181"/>
        </w:tabs>
        <w:spacing w:before="207" w:after="240"/>
        <w:ind w:left="1134" w:right="248"/>
        <w:jc w:val="both"/>
        <w:outlineLvl w:val="0"/>
        <w:rPr>
          <w:b/>
          <w:sz w:val="24"/>
        </w:rPr>
      </w:pPr>
      <w:bookmarkStart w:id="6" w:name="_Toc99470173"/>
      <w:r w:rsidRPr="004D5298">
        <w:rPr>
          <w:b/>
          <w:sz w:val="24"/>
        </w:rPr>
        <w:t>CARACTERIZAÇÃO DA REGIÃO</w:t>
      </w:r>
      <w:bookmarkEnd w:id="6"/>
    </w:p>
    <w:p w14:paraId="243C1CA8" w14:textId="77777777" w:rsidR="00DD1877" w:rsidRPr="00FB0F96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FB0F96">
        <w:rPr>
          <w:b w:val="0"/>
        </w:rPr>
        <w:t xml:space="preserve">A região onde está localizado o imóvel possui topografia </w:t>
      </w:r>
      <w:r>
        <w:rPr>
          <w:b w:val="0"/>
        </w:rPr>
        <w:t xml:space="preserve">acidentada </w:t>
      </w:r>
      <w:r w:rsidRPr="00FB0F96">
        <w:rPr>
          <w:b w:val="0"/>
        </w:rPr>
        <w:t>e superfície seca. A região é part</w:t>
      </w:r>
      <w:r>
        <w:rPr>
          <w:b w:val="0"/>
        </w:rPr>
        <w:t>e integrante d</w:t>
      </w:r>
      <w:r w:rsidRPr="00FB0F96">
        <w:rPr>
          <w:b w:val="0"/>
        </w:rPr>
        <w:t>o munic</w:t>
      </w:r>
      <w:r>
        <w:rPr>
          <w:b w:val="0"/>
        </w:rPr>
        <w:t>ípio de São Sebastião do Passe</w:t>
      </w:r>
      <w:r w:rsidRPr="00FB0F96">
        <w:rPr>
          <w:b w:val="0"/>
        </w:rPr>
        <w:t>.</w:t>
      </w:r>
      <w:r>
        <w:rPr>
          <w:b w:val="0"/>
        </w:rPr>
        <w:t xml:space="preserve"> No entorno do imóvel é possível constatar que existe a Isogama Indústria Química, 7 Lub Lubrificantes, a </w:t>
      </w:r>
      <w:r w:rsidRPr="00815913">
        <w:rPr>
          <w:b w:val="0"/>
        </w:rPr>
        <w:t>Carper Industria e Comercio de Pro</w:t>
      </w:r>
      <w:r>
        <w:rPr>
          <w:b w:val="0"/>
        </w:rPr>
        <w:t>dutos Alimenticios e Bebidas e a SK Reciclagem Ltda, portanto, é possível constatar alto potencial para a industria</w:t>
      </w:r>
      <w:r w:rsidRPr="00FB0F96">
        <w:rPr>
          <w:b w:val="0"/>
        </w:rPr>
        <w:t xml:space="preserve">. </w:t>
      </w:r>
    </w:p>
    <w:p w14:paraId="312423E3" w14:textId="77777777" w:rsidR="00DD1877" w:rsidRDefault="00DD1877" w:rsidP="00DD1877">
      <w:pPr>
        <w:pStyle w:val="Corpodetexto"/>
        <w:spacing w:before="240" w:after="240"/>
        <w:jc w:val="center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F442B14" wp14:editId="7535AA27">
                <wp:simplePos x="0" y="0"/>
                <wp:positionH relativeFrom="column">
                  <wp:posOffset>1713865</wp:posOffset>
                </wp:positionH>
                <wp:positionV relativeFrom="paragraph">
                  <wp:posOffset>2161540</wp:posOffset>
                </wp:positionV>
                <wp:extent cx="352425" cy="266700"/>
                <wp:effectExtent l="19050" t="19050" r="66675" b="38100"/>
                <wp:wrapNone/>
                <wp:docPr id="29" name="Conector de Seta Re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42D9" id="Conector de Seta Reta 29" o:spid="_x0000_s1026" type="#_x0000_t32" style="position:absolute;margin-left:134.95pt;margin-top:170.2pt;width:27.75pt;height:21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WK/AEAAEEEAAAOAAAAZHJzL2Uyb0RvYy54bWysU02P2yAQvVfqf0DcGztuk92N4uwh2/RS&#10;tdFu+wMIHmwkDAimcfLvO+DE2689tKoP2Hjmzbz3GNb3p96wI4Sona35fFZyBla6Rtu25l+/7N7c&#10;chZR2EYYZ6HmZ4j8fvP61XrwK6hc50wDgVERG1eDr3mH6FdFEWUHvYgz58FSULnQC6RtaIsmiIGq&#10;96aoynJZDC40PjgJMdLfhzHIN7m+UiDxs1IRkJmaEzfMa8jrIa3FZi1WbRC+0/JCQ/wDi15oS02n&#10;Ug8CBfsW9G+lei2Di07hTLq+cEppCVkDqZmXv6h56oSHrIXMiX6yKf6/svLTcR+Ybmpe3XFmRU9n&#10;tKWTkugCa4A9AQl5TAvFyazBxxVhtnYfLrvo9yEpP6nQpzdpYqds8HkyGE7IJP18u6jeVQvOJIWq&#10;5fKmzAdQPIN9iPgBXM/SR80jBqHbDonRSGmeTRbHjxGpPQGvgNTZWDZQ3dvFzSKnRWd0s9PGpGAM&#10;7WFrAjsKmoTdrqQn6aESP6Wh0Oa9bRiePTmBQQvbGrhkGkuA5MCoOX/h2cDY/BEUGUkqR5J5hGFq&#10;KaQEi/OpEmUnmCJ6E7AcaafZfwl4yU9QyOP9N+AJkTs7ixO419aFP3XH05WyGvOvDoy6kwUH15zz&#10;NGRraE6zq5c7lS7Cj/sMf775m+8AAAD//wMAUEsDBBQABgAIAAAAIQCrcjrH4QAAAAsBAAAPAAAA&#10;ZHJzL2Rvd25yZXYueG1sTI/BToNAEIbvJr7DZpp4MXaRYgOUpTFGDx6Mtpr0umW3QGRnCLsU9Okd&#10;T3r7J/Pln2+K7ew6cbaDbwkV3C4jEBYrMi3WCj7en25SED5oNLojtAq+rIdteXlR6NzQhDt73oda&#10;cAn6XCtoQuhzKX3VWKf9knqLvDvR4HTgcailGfTE5a6TcRStpdMt8oVG9/ahsdXnfnQKDvSNEz2+&#10;HV6IKplmz+Np93qt1NVivt+ACHYOfzD86rM6lOx0pBGNF52CeJ1ljCpYJVECgolVfMfhyCGNE5Bl&#10;If//UP4AAAD//wMAUEsBAi0AFAAGAAgAAAAhALaDOJL+AAAA4QEAABMAAAAAAAAAAAAAAAAAAAAA&#10;AFtDb250ZW50X1R5cGVzXS54bWxQSwECLQAUAAYACAAAACEAOP0h/9YAAACUAQAACwAAAAAAAAAA&#10;AAAAAAAvAQAAX3JlbHMvLnJlbHNQSwECLQAUAAYACAAAACEATqXlivwBAABBBAAADgAAAAAAAAAA&#10;AAAAAAAuAgAAZHJzL2Uyb0RvYy54bWxQSwECLQAUAAYACAAAACEAq3I6x+EAAAALAQAADwAAAAAA&#10;AAAAAAAAAABW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6CD9F2B" wp14:editId="395FF7FB">
                <wp:simplePos x="0" y="0"/>
                <wp:positionH relativeFrom="column">
                  <wp:posOffset>3704590</wp:posOffset>
                </wp:positionH>
                <wp:positionV relativeFrom="paragraph">
                  <wp:posOffset>875665</wp:posOffset>
                </wp:positionV>
                <wp:extent cx="85725" cy="247650"/>
                <wp:effectExtent l="38100" t="19050" r="47625" b="38100"/>
                <wp:wrapNone/>
                <wp:docPr id="28" name="Conector de Seta Re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47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8DA0D" id="Conector de Seta Reta 28" o:spid="_x0000_s1026" type="#_x0000_t32" style="position:absolute;margin-left:291.7pt;margin-top:68.95pt;width:6.7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SW+AEAAEAEAAAOAAAAZHJzL2Uyb0RvYy54bWysU8uO2zAMvBfoPwi6N3aCZrMI4uwh2/RS&#10;tMFu+wGKTNkC9ILExsnfl5ITb5+HFvVBtkwOOTOiNg9na9gJYtLeNXw+qzkDJ32rXdfwL5/3b+45&#10;SyhcK4x30PALJP6wff1qM4Q1LHzvTQuRURGX1kNoeI8Y1lWVZA9WpJkP4CiofLQCaRu7qo1ioOrW&#10;VIu6vqsGH9sQvYSU6O/jGOTbUl8pkPhJqQTITMOJG5Y1lvWY12q7EesuitBreaUh/oGFFdpR06nU&#10;o0DBvkb9SymrZfTJK5xJbyuvlJZQNJCaef2TmudeBChayJwUJpvS/ysrP54Okem24Qs6KScsndGO&#10;Tkqij6wF9gwk5CkvFCezhpDWhNm5Q7zuUjjErPysos1v0sTOxeDLZDCckUn6eb9cLZacSYos3q7u&#10;lsX/6gUbYsL34C3LHw1PGIXueiRCI6N58VicPiSk7gS8AXJj49iQZSxXy5KWvNHtXhuTgyl2x52J&#10;7CRoEPb7mp4sh0r8kIZCm3euZXgJZARGLVxn4JppHAGyAaPk8oUXA2PzJ1DkI4kcSZYJhqmlkBIc&#10;zqdKlJ1hiuhNwHqknUf/T8BrfoZCme6/AU+I0tk7nMBWOx9/1x3PN8pqzL85MOrOFhx9eynDUKyh&#10;MS2uXq9Uvgff7wv85eJvvwEAAP//AwBQSwMEFAAGAAgAAAAhACQiSCfgAAAACwEAAA8AAABkcnMv&#10;ZG93bnJldi54bWxMj0FPg0AQhe8m/ofNmHgxdtHaFpClMUYPHhptNel1C1MgsjOEXQr66x1Pensz&#10;7+XNN9l6cq06Ye8bJgM3swgUUsFlQ5WBj/fn6xiUD5ZK2zKhgS/0sM7PzzKbljzSFk+7UCkpIZ9a&#10;A3UIXaq1L2p01s+4QxLvyL2zQca+0mVvRyl3rb6NoqV2tiG5UNsOH2ssPneDM7Dnbxr56W2/YS50&#10;nLwMx+3rlTGXF9PDPaiAU/gLwy++oEMuTAceqPSqNbCI53cSFWO+SkBJYpEsRRxksxKh80z//yH/&#10;AQAA//8DAFBLAQItABQABgAIAAAAIQC2gziS/gAAAOEBAAATAAAAAAAAAAAAAAAAAAAAAABbQ29u&#10;dGVudF9UeXBlc10ueG1sUEsBAi0AFAAGAAgAAAAhADj9If/WAAAAlAEAAAsAAAAAAAAAAAAAAAAA&#10;LwEAAF9yZWxzLy5yZWxzUEsBAi0AFAAGAAgAAAAhAIW+FJb4AQAAQAQAAA4AAAAAAAAAAAAAAAAA&#10;LgIAAGRycy9lMm9Eb2MueG1sUEsBAi0AFAAGAAgAAAAhACQiSCfgAAAACwEAAA8AAAAAAAAAAAAA&#10;AAAAUgQAAGRycy9kb3ducmV2LnhtbFBLBQYAAAAABAAEAPMAAABf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1B93D57" wp14:editId="2A72EE53">
                <wp:simplePos x="0" y="0"/>
                <wp:positionH relativeFrom="column">
                  <wp:posOffset>4228465</wp:posOffset>
                </wp:positionH>
                <wp:positionV relativeFrom="paragraph">
                  <wp:posOffset>1513840</wp:posOffset>
                </wp:positionV>
                <wp:extent cx="171450" cy="276225"/>
                <wp:effectExtent l="38100" t="38100" r="19050" b="28575"/>
                <wp:wrapNone/>
                <wp:docPr id="27" name="Conector de Seta Re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276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D16F8" id="Conector de Seta Reta 27" o:spid="_x0000_s1026" type="#_x0000_t32" style="position:absolute;margin-left:332.95pt;margin-top:119.2pt;width:13.5pt;height:21.75pt;flip:x y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GjAgIAAFUEAAAOAAAAZHJzL2Uyb0RvYy54bWysVE2P0zAQvSPxHyzfadKIbldV0z10KRwQ&#10;rHaBu+uME0uObdlD0/57xk4alg8JgcjBsjPzZt57nmR7d+4NO0GI2tmaLxclZ2Cla7Rta/750+HV&#10;LWcRhW2EcRZqfoHI73YvX2wHv4HKdc40EBgVsXEz+Jp3iH5TFFF20Iu4cB4sBZULvUA6hrZoghio&#10;em+KqixvisGFxgcnIUZ6ez8G+S7XVwokflQqAjJTc+KGeQ15Paa12G3Fpg3Cd1pONMQ/sOiFttR0&#10;LnUvULCvQf9SqtcyuOgULqTrC6eUlpA1kJpl+ZOap054yFrInOhnm+L/Kys/nB4C003NqzVnVvR0&#10;R3u6KYkusAbYE5CQx7RQnMwafNwQZm8fwnSK/iEk5WcVeqaM9u9oDnjefUm7FCOd7JxNv8ymwxmZ&#10;pJfL9fL1iq5GUqha31TVKvUpxoIJ7EPEt+B6ljY1jxiEbjskliPNsYU4vY84Aq+ABDaWDVT3drVe&#10;ZSbRGd0ctDEpGEN73JvAToKm43Ao6Zl6/5CGQps3tmF48eQOBi1sa2DKNJbIJldGH/IOLwbG5o+g&#10;yNykcuyexhrmlkJKsLicK1F2gimiNwPLPwOn/ASFPPJ/A54RubOzOIN7bV34XXc8XymrMf/qwKg7&#10;WXB0zSVPSLaGZjff6PSdpY/j+TnDv/8Ndt8AAAD//wMAUEsDBBQABgAIAAAAIQDa6tL34AAAAAsB&#10;AAAPAAAAZHJzL2Rvd25yZXYueG1sTI/LTsMwEEX3SPyDNUhsEHUaaJqkcSqEhGCF1FL2buw8hD2O&#10;bKdN/55hRZdz5+jOmWo7W8NO2ofBoYDlIgGmsXFqwE7A4evtMQcWokQljUMt4KIDbOvbm0qWyp1x&#10;p0/72DEqwVBKAX2MY8l5aHptZVi4USPtWuetjDT6jisvz1RuDU+TJONWDkgXejnq1143P/vJCvj2&#10;rXzwh8suDeP6o21W79OnQSHu7+aXDbCo5/gPw58+qUNNTkc3oQrMCMiyVUGogPQpfwZGRFaklBwp&#10;yZcF8Lri1z/UvwAAAP//AwBQSwECLQAUAAYACAAAACEAtoM4kv4AAADhAQAAEwAAAAAAAAAAAAAA&#10;AAAAAAAAW0NvbnRlbnRfVHlwZXNdLnhtbFBLAQItABQABgAIAAAAIQA4/SH/1gAAAJQBAAALAAAA&#10;AAAAAAAAAAAAAC8BAABfcmVscy8ucmVsc1BLAQItABQABgAIAAAAIQDJxCGjAgIAAFUEAAAOAAAA&#10;AAAAAAAAAAAAAC4CAABkcnMvZTJvRG9jLnhtbFBLAQItABQABgAIAAAAIQDa6tL34AAAAAsBAAAP&#10;AAAAAAAAAAAAAAAAAFw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62DB714" wp14:editId="72D53455">
                <wp:simplePos x="0" y="0"/>
                <wp:positionH relativeFrom="column">
                  <wp:posOffset>3999865</wp:posOffset>
                </wp:positionH>
                <wp:positionV relativeFrom="paragraph">
                  <wp:posOffset>1799590</wp:posOffset>
                </wp:positionV>
                <wp:extent cx="1247775" cy="266700"/>
                <wp:effectExtent l="0" t="0" r="28575" b="1905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4FA68" w14:textId="77777777" w:rsidR="00313EEB" w:rsidRPr="00BD4C49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SK Reciclagem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DB714" id="Caixa de Texto 25" o:spid="_x0000_s1029" type="#_x0000_t202" style="position:absolute;left:0;text-align:left;margin-left:314.95pt;margin-top:141.7pt;width:98.25pt;height:21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UTVgIAALAEAAAOAAAAZHJzL2Uyb0RvYy54bWysVE1v2zAMvQ/YfxB0X52kadIFcYosRYcB&#10;RVugHXpWZLkRJouapMTufv2elI8m3U7DLjIpkk/kI+npVdcYtlE+aLIl75/1OFNWUqXtS8m/P918&#10;uuQsRGErYciqkr+qwK9mHz9MWzdRA1qRqZRnALFh0rqSr2J0k6IIcqUaEc7IKQtjTb4REap/KSov&#10;WqA3phj0eqOiJV85T1KFgNvrrZHPMn5dKxnv6zqoyEzJkVvMp8/nMp3FbComL164lZa7NMQ/ZNEI&#10;bfHoAepaRMHWXv8B1WjpKVAdzyQ1BdW1lirXgGr6vXfVPK6EU7kWkBPcgabw/2Dl3ebBM12VfHDB&#10;mRUNerQQuhOsUuxJdZEYDGCpdWEC50cH99h9oQ7d3t8HXKbiu9o36YuyGOzg+/XAMaCYTEGD4Xg8&#10;xlsStsFoNO7lJhRv0c6H+FVRw5JQco8eZmrF5jZEZALXvUt6LJDR1Y02JitpbtTCeLYR6LiJOUdE&#10;nHgZy9qSj84vehn4xJagD/FLI+SPVOUpAjRjcZk42daepNgtu8zk+Z6XJVWvoMvTduyCkzca8Lci&#10;xAfhMWdgCLsT73HUhpAT7STOVuR//e0++aP9sHLWYm5LHn6uhVecmW8Wg/G5PxymQc/K8GI8gOKP&#10;Lctji103CwJRfWypk1lM/tHsxdpT84wVm6dXYRJW4u2Sx724iNttwopKNZ9nJ4y2E/HWPjqZoFNj&#10;Eq1P3bPwbtfWiIG4o/2Ei8m77m59U6Sl+TpSrXPrE89bVnf0Yy1yd3YrnPbuWM9ebz+a2W8AAAD/&#10;/wMAUEsDBBQABgAIAAAAIQDrR6FZ3gAAAAsBAAAPAAAAZHJzL2Rvd25yZXYueG1sTI+xTsMwEIZ3&#10;JN7BOiQ26uCWyAlxKkCFhYmCmN34alvEdmS7aXh7zATbne7Tf9/fbRc3khljssELuF1VQNAPQVmv&#10;BXy8P99wIClLr+QYPAr4xgTb/vKik60KZ/+G8z5rUkJ8aqUAk/PUUpoGg06mVZjQl9sxRCdzWaOm&#10;KspzCXcjZVVVUyetLx+MnPDJ4PC1PzkBu0fd6IHLaHZcWTsvn8dX/SLE9dXycA8k45L/YPjVL+rQ&#10;F6dDOHmVyCigZk1TUAGMrzdACsFZXYaDgDW72wDtO/q/Q/8DAAD//wMAUEsBAi0AFAAGAAgAAAAh&#10;ALaDOJL+AAAA4QEAABMAAAAAAAAAAAAAAAAAAAAAAFtDb250ZW50X1R5cGVzXS54bWxQSwECLQAU&#10;AAYACAAAACEAOP0h/9YAAACUAQAACwAAAAAAAAAAAAAAAAAvAQAAX3JlbHMvLnJlbHNQSwECLQAU&#10;AAYACAAAACEAnLBVE1YCAACwBAAADgAAAAAAAAAAAAAAAAAuAgAAZHJzL2Uyb0RvYy54bWxQSwEC&#10;LQAUAAYACAAAACEA60ehWd4AAAALAQAADwAAAAAAAAAAAAAAAACwBAAAZHJzL2Rvd25yZXYueG1s&#10;UEsFBgAAAAAEAAQA8wAAALsFAAAAAA==&#10;" fillcolor="white [3201]" strokeweight=".5pt">
                <v:textbox>
                  <w:txbxContent>
                    <w:p w14:paraId="34E4FA68" w14:textId="77777777" w:rsidR="00313EEB" w:rsidRPr="00BD4C49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SK Reciclagem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459850" wp14:editId="20F12395">
                <wp:simplePos x="0" y="0"/>
                <wp:positionH relativeFrom="column">
                  <wp:posOffset>2790190</wp:posOffset>
                </wp:positionH>
                <wp:positionV relativeFrom="paragraph">
                  <wp:posOffset>599440</wp:posOffset>
                </wp:positionV>
                <wp:extent cx="1247775" cy="266700"/>
                <wp:effectExtent l="0" t="0" r="28575" b="1905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F659C" w14:textId="77777777" w:rsidR="00313EEB" w:rsidRPr="00BD4C49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Carper Industria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9850" id="Caixa de Texto 24" o:spid="_x0000_s1030" type="#_x0000_t202" style="position:absolute;left:0;text-align:left;margin-left:219.7pt;margin-top:47.2pt;width:98.25pt;height:21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4rpVAIAALAEAAAOAAAAZHJzL2Uyb0RvYy54bWysVE2PGjEMvVfqf4hyLwOUjxYxrCgrqkqr&#10;3ZWg2rPJZCBqJk6TwAz99XUywMK2p6qXjB3bL/azPdO7ptLsIJ1XaHLe63Q5k0Zgocw259/Xyw+f&#10;OPMBTAEajcz5UXp+N3v/blrbiezjDnUhHSMQ4ye1zfkuBDvJMi92sgLfQSsNGUt0FQRS3TYrHNSE&#10;Xums3+2OshpdYR0K6T3d3rdGPkv4ZSlFeCpLLwPTOafcQjpdOjfxzGZTmGwd2J0SpzTgH7KoQBl6&#10;9AJ1DwHY3qk/oColHHosQ0dglWFZKiFTDVRNr/ummtUOrEy1EDneXmjy/w9WPB6eHVNFzvsDzgxU&#10;1KMFqAZYIdlaNgEZGYil2voJOa8suYfmCzbU7fO9p8tYfFO6Kn6pLEZ24vt44ZigmIhB/cF4PB5y&#10;JsjWH43G3dSE7DXaOh++SqxYFHLuqIeJWjg8+ECZkOvZJT7mUatiqbROSpwbudCOHYA6rkPKkSJu&#10;vLRhdc5HH4fdBHxji9CX+I0G8SNWeYtAmjZ0GTlpa49SaDZNYvLC1waLI9HlsB07b8VSEfwD+PAM&#10;juaMGKLdCU90lBopJzxJnO3Q/frbffSn9pOVs5rmNuf+5x6c5Ex/MzQYn3uDQRz0pAyG4z4p7tqy&#10;ubaYfbVAIqpHW2pFEqN/0GexdFi90IrN46tkAiPo7ZyHs7gI7TbRigo5nycnGm0L4cGsrIjQsTGR&#10;1nXzAs6e2hpoIB7xPOEwedPd1jdGGpzvA5YqtT7y3LJ6op/WInXntMJx76715PX6o5n9BgAA//8D&#10;AFBLAwQUAAYACAAAACEA3ftnCt4AAAAKAQAADwAAAGRycy9kb3ducmV2LnhtbEyPwU7DMAyG70i8&#10;Q2QkbiyFlqrtmk6ABhdODMQ5a7IkWuNUTdaVt8ec2Mmy/On397ebxQ9s1lN0AQXcrzJgGvugHBoB&#10;X5+vdxWwmCQqOQTUAn50hE13fdXKRoUzfuh5lwyjEIyNFGBTGhvOY2+1l3EVRo10O4TJy0TrZLia&#10;5JnC/cAfsqzkXjqkD1aO+sXq/rg7eQHbZ1ObvpKT3VbKuXn5PrybNyFub5anNbCkl/QPw58+qUNH&#10;TvtwQhXZIKDI64JQAXVBk4Ayf6yB7YnMywJ41/LLCt0vAAAA//8DAFBLAQItABQABgAIAAAAIQC2&#10;gziS/gAAAOEBAAATAAAAAAAAAAAAAAAAAAAAAABbQ29udGVudF9UeXBlc10ueG1sUEsBAi0AFAAG&#10;AAgAAAAhADj9If/WAAAAlAEAAAsAAAAAAAAAAAAAAAAALwEAAF9yZWxzLy5yZWxzUEsBAi0AFAAG&#10;AAgAAAAhAHm7iulUAgAAsAQAAA4AAAAAAAAAAAAAAAAALgIAAGRycy9lMm9Eb2MueG1sUEsBAi0A&#10;FAAGAAgAAAAhAN37ZwreAAAACgEAAA8AAAAAAAAAAAAAAAAArgQAAGRycy9kb3ducmV2LnhtbFBL&#10;BQYAAAAABAAEAPMAAAC5BQAAAAA=&#10;" fillcolor="white [3201]" strokeweight=".5pt">
                <v:textbox>
                  <w:txbxContent>
                    <w:p w14:paraId="443F659C" w14:textId="77777777" w:rsidR="00313EEB" w:rsidRPr="00BD4C49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Carper Industria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DEEE1F8" wp14:editId="305FD4F1">
                <wp:simplePos x="0" y="0"/>
                <wp:positionH relativeFrom="column">
                  <wp:posOffset>856615</wp:posOffset>
                </wp:positionH>
                <wp:positionV relativeFrom="paragraph">
                  <wp:posOffset>1818640</wp:posOffset>
                </wp:positionV>
                <wp:extent cx="1247775" cy="400050"/>
                <wp:effectExtent l="0" t="0" r="28575" b="1905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D848E" w14:textId="77777777" w:rsidR="00313EEB" w:rsidRPr="00BD4C49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Isogama Industria Química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EE1F8" id="Caixa de Texto 21" o:spid="_x0000_s1031" type="#_x0000_t202" style="position:absolute;left:0;text-align:left;margin-left:67.45pt;margin-top:143.2pt;width:98.25pt;height:31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eBUwIAALAEAAAOAAAAZHJzL2Uyb0RvYy54bWysVE1v2zAMvQ/YfxB0X+1kSdMFdYosRYcB&#10;RVugHXpWZLkRJouapMTufv2elI+m7U7DLjIpkk/kI+nzi741bKN80GQrPjgpOVNWUq3tU8V/PFx9&#10;OuMsRGFrYciqij+rwC9mHz+cd26qhrQiUyvPAGLDtHMVX8XopkUR5Eq1IpyQUxbGhnwrIlT/VNRe&#10;dEBvTTEsy9OiI187T1KFgNvLrZHPMn7TKBlvmyaoyEzFkVvMp8/nMp3F7FxMn7xwKy13aYh/yKIV&#10;2uLRA9SliIKtvX4H1WrpKVATTyS1BTWNlirXgGoG5Ztq7lfCqVwLyAnuQFP4f7DyZnPnma4rPhxw&#10;ZkWLHi2E7gWrFXtQfSQGA1jqXJjC+d7BPfZfqUe39/cBl6n4vvFt+qIsBjv4fj5wDCgmU9BwNJlM&#10;xpxJ2EZlWY5zE4qXaOdD/KaoZUmouEcPM7Vicx0iMoHr3iU9Fsjo+kobk5U0N2phPNsIdNzEnCMi&#10;XnkZy7qKn37G0+8QEvQhfmmE/JmqfI0AzVhcJk62tScp9ss+Mzne87Kk+hl0edqOXXDySgP+WoR4&#10;JzzmDAxhd+ItjsYQcqKdxNmK/O+/3Sd/tB9WzjrMbcXDr7XwijPz3WIwvgxGozToWRmNJ0Mo/tiy&#10;PLbYdbsgEIXeI7ssJv9o9mLjqX3Eis3TqzAJK/F2xeNeXMTtNmFFpZrPsxNG24l4be+dTNCJ40Tr&#10;Q/8ovNu1NWIgbmg/4WL6prtb3xRpab6O1Ojc+sTzltUd/ViL3J3dCqe9O9az18uPZvYHAAD//wMA&#10;UEsDBBQABgAIAAAAIQAcsJ7N3QAAAAsBAAAPAAAAZHJzL2Rvd25yZXYueG1sTI/BTsMwEETvSPyD&#10;tUjcqNMmqpIQpwJUuHCiIM5u7NoW8Tqy3TT8PcsJbjPap9mZbrf4kc06JhdQwHpVANM4BOXQCPh4&#10;f76rgaUsUckxoBbwrRPs+uurTrYqXPBNz4dsGIVgaqUAm/PUcp4Gq71MqzBppNspRC8z2Wi4ivJC&#10;4X7km6LYci8d0gcrJ/1k9fB1OHsB+0fTmKGW0e5r5dy8fJ5ezYsQtzfLwz2wrJf8B8NvfaoOPXU6&#10;hjOqxEbyZdUQKmBTbytgRJTlmsSRRNVUwPuO/9/Q/wAAAP//AwBQSwECLQAUAAYACAAAACEAtoM4&#10;kv4AAADhAQAAEwAAAAAAAAAAAAAAAAAAAAAAW0NvbnRlbnRfVHlwZXNdLnhtbFBLAQItABQABgAI&#10;AAAAIQA4/SH/1gAAAJQBAAALAAAAAAAAAAAAAAAAAC8BAABfcmVscy8ucmVsc1BLAQItABQABgAI&#10;AAAAIQArEceBUwIAALAEAAAOAAAAAAAAAAAAAAAAAC4CAABkcnMvZTJvRG9jLnhtbFBLAQItABQA&#10;BgAIAAAAIQAcsJ7N3QAAAAsBAAAPAAAAAAAAAAAAAAAAAK0EAABkcnMvZG93bnJldi54bWxQSwUG&#10;AAAAAAQABADzAAAAtwUAAAAA&#10;" fillcolor="white [3201]" strokeweight=".5pt">
                <v:textbox>
                  <w:txbxContent>
                    <w:p w14:paraId="176D848E" w14:textId="77777777" w:rsidR="00313EEB" w:rsidRPr="00BD4C49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Isogama Industria Química</w:t>
                      </w:r>
                    </w:p>
                  </w:txbxContent>
                </v:textbox>
              </v:shape>
            </w:pict>
          </mc:Fallback>
        </mc:AlternateContent>
      </w:r>
      <w:r w:rsidRPr="00BD4C49">
        <w:rPr>
          <w:noProof/>
          <w:lang w:val="pt-BR" w:eastAsia="pt-BR" w:bidi="ar-SA"/>
        </w:rPr>
        <w:drawing>
          <wp:inline distT="0" distB="0" distL="0" distR="0" wp14:anchorId="6778DFF7" wp14:editId="2334EC56">
            <wp:extent cx="4990747" cy="2955925"/>
            <wp:effectExtent l="0" t="0" r="63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39" cy="296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1808C" w14:textId="77777777" w:rsidR="00DD1877" w:rsidRDefault="00DD1877" w:rsidP="00DD1877">
      <w:pPr>
        <w:pStyle w:val="Corpodetexto"/>
        <w:spacing w:before="240" w:after="240"/>
        <w:ind w:left="284"/>
        <w:jc w:val="center"/>
        <w:rPr>
          <w:b w:val="0"/>
          <w:sz w:val="26"/>
        </w:rPr>
      </w:pPr>
      <w:r>
        <w:rPr>
          <w:sz w:val="26"/>
        </w:rPr>
        <w:lastRenderedPageBreak/>
        <w:t>Figura 08</w:t>
      </w:r>
      <w:r w:rsidRPr="00672EE2">
        <w:rPr>
          <w:sz w:val="26"/>
        </w:rPr>
        <w:t xml:space="preserve"> –</w:t>
      </w:r>
      <w:r>
        <w:rPr>
          <w:sz w:val="26"/>
        </w:rPr>
        <w:t xml:space="preserve"> </w:t>
      </w:r>
      <w:r>
        <w:rPr>
          <w:b w:val="0"/>
          <w:sz w:val="26"/>
        </w:rPr>
        <w:t>Imagem do entorno</w:t>
      </w:r>
      <w:r w:rsidRPr="00FB0F96">
        <w:rPr>
          <w:b w:val="0"/>
          <w:sz w:val="26"/>
        </w:rPr>
        <w:t xml:space="preserve"> </w:t>
      </w:r>
    </w:p>
    <w:p w14:paraId="4D2D66D5" w14:textId="77777777" w:rsidR="00DD1877" w:rsidRPr="007005B8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Sobre a infraestrutura da região tendo em vista a quantidade de industrias, existe um convênio da Prefeitura de São Sebastião do Passé com uma empresa que realiza o transporte coletivo da região até a cidade.</w:t>
      </w:r>
    </w:p>
    <w:p w14:paraId="61CEC967" w14:textId="77777777" w:rsidR="00DD1877" w:rsidRPr="00F619C8" w:rsidRDefault="00DD1877" w:rsidP="00DD1877">
      <w:pPr>
        <w:pStyle w:val="PargrafodaLista"/>
        <w:numPr>
          <w:ilvl w:val="0"/>
          <w:numId w:val="26"/>
        </w:numPr>
        <w:tabs>
          <w:tab w:val="left" w:pos="1273"/>
        </w:tabs>
        <w:spacing w:before="87" w:line="480" w:lineRule="auto"/>
        <w:ind w:left="1276" w:right="248"/>
        <w:jc w:val="both"/>
        <w:outlineLvl w:val="0"/>
        <w:rPr>
          <w:b/>
          <w:sz w:val="24"/>
        </w:rPr>
      </w:pPr>
      <w:bookmarkStart w:id="7" w:name="_Toc99470174"/>
      <w:r>
        <w:rPr>
          <w:b/>
          <w:sz w:val="24"/>
        </w:rPr>
        <w:t>PERCEPÇÃO</w:t>
      </w:r>
      <w:r w:rsidRPr="00F619C8">
        <w:rPr>
          <w:b/>
          <w:sz w:val="24"/>
        </w:rPr>
        <w:t xml:space="preserve"> DO MERCADO</w:t>
      </w:r>
      <w:bookmarkEnd w:id="7"/>
    </w:p>
    <w:p w14:paraId="55114DF5" w14:textId="77777777" w:rsidR="00DD1877" w:rsidRPr="002D6FD4" w:rsidRDefault="00DD1877" w:rsidP="00DD1877">
      <w:pPr>
        <w:pStyle w:val="Corpodetexto"/>
        <w:spacing w:after="240"/>
        <w:ind w:left="240" w:right="248" w:firstLine="708"/>
        <w:rPr>
          <w:b w:val="0"/>
          <w:u w:val="single"/>
        </w:rPr>
      </w:pPr>
      <w:r>
        <w:rPr>
          <w:u w:val="single"/>
        </w:rPr>
        <w:t>Mercado para compra e venda do imóvel avaliando</w:t>
      </w:r>
    </w:p>
    <w:p w14:paraId="13E88C2B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A região de São Sebastião do Passe possui grande atuação industrial, principalmente quando se fala em extração de petróleo, nos últimos anos tem se observado a venda de muitos campos de extração por parte da Petrobras o que têm aberto mercado para as empresas privadas do setor.</w:t>
      </w:r>
    </w:p>
    <w:p w14:paraId="5B561121" w14:textId="77777777" w:rsidR="00DD1877" w:rsidRPr="00FB0F96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Tendo em vista a melhora do cenário d</w:t>
      </w:r>
      <w:r w:rsidRPr="00FB0F96">
        <w:rPr>
          <w:b w:val="0"/>
        </w:rPr>
        <w:t xml:space="preserve">a pandemia do novo coronavirus COVID-19, </w:t>
      </w:r>
      <w:r>
        <w:rPr>
          <w:b w:val="0"/>
        </w:rPr>
        <w:t>a tendência é de que os investimentos privados na extração de petróleo voltem a crescer na região, impulsionado ainda pela alta do preço internacional do barril de petróleo devido a guerra da Ucrânia.</w:t>
      </w:r>
    </w:p>
    <w:p w14:paraId="0FDC1215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FB0F96">
        <w:rPr>
          <w:b w:val="0"/>
        </w:rPr>
        <w:t>E</w:t>
      </w:r>
      <w:r>
        <w:rPr>
          <w:b w:val="0"/>
        </w:rPr>
        <w:t>m se tratando de imóveis em condomínio industrial</w:t>
      </w:r>
      <w:r w:rsidRPr="00FB0F96">
        <w:rPr>
          <w:b w:val="0"/>
        </w:rPr>
        <w:t>, levando em consideração as características do objeto em avaliação e co</w:t>
      </w:r>
      <w:r>
        <w:rPr>
          <w:b w:val="0"/>
        </w:rPr>
        <w:t>ndições atuais do mercado</w:t>
      </w:r>
      <w:r w:rsidRPr="00FB0F96">
        <w:rPr>
          <w:b w:val="0"/>
        </w:rPr>
        <w:t>, pode ser afirmado que o imóvel em estu</w:t>
      </w:r>
      <w:r>
        <w:rPr>
          <w:b w:val="0"/>
        </w:rPr>
        <w:t>do apresenta um patamar de médio</w:t>
      </w:r>
      <w:r w:rsidRPr="00FB0F96">
        <w:rPr>
          <w:b w:val="0"/>
        </w:rPr>
        <w:t xml:space="preserve"> interesse.</w:t>
      </w:r>
    </w:p>
    <w:p w14:paraId="08AE631C" w14:textId="77777777" w:rsidR="00DD1877" w:rsidRPr="00FB0F96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FB0F96">
        <w:rPr>
          <w:b w:val="0"/>
        </w:rPr>
        <w:t>Em relação ao imóvel avaliando, pode-se dizer que:</w:t>
      </w:r>
    </w:p>
    <w:p w14:paraId="251CD47B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 xml:space="preserve">Nível de utilidade </w:t>
      </w:r>
      <w:r>
        <w:rPr>
          <w:b w:val="0"/>
        </w:rPr>
        <w:t>do imóvel avaliando: baixa (industrial</w:t>
      </w:r>
      <w:r w:rsidRPr="00FB0F96">
        <w:rPr>
          <w:b w:val="0"/>
        </w:rPr>
        <w:t>)</w:t>
      </w:r>
    </w:p>
    <w:p w14:paraId="5E104C12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>Nível de oferta de imóveis semelhantes ao i</w:t>
      </w:r>
      <w:r>
        <w:rPr>
          <w:b w:val="0"/>
        </w:rPr>
        <w:t>móvel avaliando na região: baixa</w:t>
      </w:r>
    </w:p>
    <w:p w14:paraId="32434321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>Nível de demanda de imóveis semelh</w:t>
      </w:r>
      <w:r>
        <w:rPr>
          <w:b w:val="0"/>
        </w:rPr>
        <w:t>antes ao imóvel avaliando: média</w:t>
      </w:r>
    </w:p>
    <w:p w14:paraId="597314BD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 xml:space="preserve">Absorção pelo mercado de imóveis semelhantes ao imóvel avaliando: </w:t>
      </w:r>
      <w:r>
        <w:rPr>
          <w:b w:val="0"/>
        </w:rPr>
        <w:t>baixa</w:t>
      </w:r>
    </w:p>
    <w:p w14:paraId="2EEF8901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 xml:space="preserve">Conjuntura do mercado atual para imóveis semelhantes ao imóvel </w:t>
      </w:r>
      <w:r>
        <w:rPr>
          <w:b w:val="0"/>
        </w:rPr>
        <w:t>avaliando: estável</w:t>
      </w:r>
    </w:p>
    <w:p w14:paraId="3667A5E2" w14:textId="77777777" w:rsidR="00DD1877" w:rsidRPr="00FB0F96" w:rsidRDefault="00DD1877" w:rsidP="00DD1877">
      <w:pPr>
        <w:pStyle w:val="Corpodetexto"/>
        <w:keepLines/>
        <w:widowControl/>
        <w:numPr>
          <w:ilvl w:val="0"/>
          <w:numId w:val="33"/>
        </w:numPr>
        <w:suppressLineNumbers/>
        <w:suppressAutoHyphens/>
        <w:autoSpaceDE/>
        <w:autoSpaceDN/>
        <w:spacing w:before="208"/>
        <w:jc w:val="both"/>
        <w:rPr>
          <w:b w:val="0"/>
        </w:rPr>
      </w:pPr>
      <w:r w:rsidRPr="00FB0F96">
        <w:rPr>
          <w:b w:val="0"/>
        </w:rPr>
        <w:t>Tendência futura do mercado para imóveis semelhantes ao avaliando: Estável</w:t>
      </w:r>
    </w:p>
    <w:p w14:paraId="4153A39F" w14:textId="77777777" w:rsidR="00DD1877" w:rsidRPr="00FB0F96" w:rsidRDefault="00DD1877" w:rsidP="00DD1877">
      <w:pPr>
        <w:pStyle w:val="Corpodetexto"/>
        <w:spacing w:before="208"/>
        <w:ind w:left="240" w:firstLine="708"/>
        <w:rPr>
          <w:b w:val="0"/>
        </w:rPr>
      </w:pPr>
      <w:r>
        <w:rPr>
          <w:b w:val="0"/>
        </w:rPr>
        <w:t>LIQUIDEZ: MÉDIA</w:t>
      </w:r>
    </w:p>
    <w:p w14:paraId="40B8E068" w14:textId="77777777" w:rsidR="00DD1877" w:rsidRPr="002D6FD4" w:rsidRDefault="00DD1877" w:rsidP="00DD1877">
      <w:pPr>
        <w:pStyle w:val="Corpodetexto"/>
        <w:spacing w:before="240" w:after="240"/>
        <w:ind w:left="240" w:right="248" w:firstLine="708"/>
        <w:rPr>
          <w:b w:val="0"/>
          <w:u w:val="single"/>
        </w:rPr>
      </w:pPr>
      <w:r w:rsidRPr="002D6FD4">
        <w:rPr>
          <w:u w:val="single"/>
        </w:rPr>
        <w:t>Perspectiva de absorção no mercado</w:t>
      </w:r>
    </w:p>
    <w:p w14:paraId="0F85C0DD" w14:textId="77777777" w:rsidR="00DD1877" w:rsidRPr="00FB0F96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FB0F96">
        <w:rPr>
          <w:b w:val="0"/>
        </w:rPr>
        <w:t>Do ponto de vista de liquidez, dado às características do imóvel, utilização e localização, podemos class</w:t>
      </w:r>
      <w:r>
        <w:rPr>
          <w:b w:val="0"/>
        </w:rPr>
        <w:t>ificá-lo como possuidor de média</w:t>
      </w:r>
      <w:r w:rsidRPr="00FB0F96">
        <w:rPr>
          <w:b w:val="0"/>
        </w:rPr>
        <w:t xml:space="preserve"> liquidez no mercado para a venda. Sob os contextos econômico e mercadológico atuais, conjectura-se que se o imóvel em análise for posto em disponibilidade no mercado deverá apresentar uma condição de absorç</w:t>
      </w:r>
      <w:r>
        <w:rPr>
          <w:b w:val="0"/>
        </w:rPr>
        <w:t>ão de médio prazo (6 a 18</w:t>
      </w:r>
      <w:r w:rsidRPr="00FB0F96">
        <w:rPr>
          <w:b w:val="0"/>
        </w:rPr>
        <w:t xml:space="preserve"> meses).</w:t>
      </w:r>
    </w:p>
    <w:p w14:paraId="194491EA" w14:textId="77777777" w:rsidR="00DD1877" w:rsidRPr="00836806" w:rsidRDefault="00DD1877" w:rsidP="00DD1877">
      <w:pPr>
        <w:pStyle w:val="PargrafodaLista"/>
        <w:numPr>
          <w:ilvl w:val="0"/>
          <w:numId w:val="26"/>
        </w:numPr>
        <w:tabs>
          <w:tab w:val="left" w:pos="1273"/>
        </w:tabs>
        <w:spacing w:before="87" w:line="480" w:lineRule="auto"/>
        <w:ind w:left="1276" w:right="248"/>
        <w:jc w:val="both"/>
        <w:outlineLvl w:val="0"/>
        <w:rPr>
          <w:b/>
          <w:sz w:val="24"/>
        </w:rPr>
      </w:pPr>
      <w:bookmarkStart w:id="8" w:name="_Toc99470175"/>
      <w:r w:rsidRPr="00836806">
        <w:rPr>
          <w:b/>
          <w:sz w:val="24"/>
        </w:rPr>
        <w:t>METODOLOGIA</w:t>
      </w:r>
      <w:bookmarkEnd w:id="8"/>
    </w:p>
    <w:p w14:paraId="769E7740" w14:textId="77777777" w:rsidR="00DD1877" w:rsidRPr="001363B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bookmarkStart w:id="9" w:name="_Toc20327414"/>
      <w:r w:rsidRPr="001363BA">
        <w:rPr>
          <w:b w:val="0"/>
        </w:rPr>
        <w:lastRenderedPageBreak/>
        <w:t xml:space="preserve">Segundo a norma ABNT NBR 14653 – “Avaliação de bens parte 1: Procedimentos Gerais”, podemos considerar que: </w:t>
      </w:r>
    </w:p>
    <w:p w14:paraId="3851C9C3" w14:textId="77777777" w:rsidR="00DD1877" w:rsidRPr="001363BA" w:rsidRDefault="00DD1877" w:rsidP="00DD1877">
      <w:pPr>
        <w:pStyle w:val="Corpodetexto"/>
        <w:spacing w:before="208"/>
        <w:ind w:left="1701" w:right="248"/>
        <w:jc w:val="both"/>
        <w:rPr>
          <w:b w:val="0"/>
          <w:i/>
        </w:rPr>
      </w:pPr>
      <w:r w:rsidRPr="001363BA">
        <w:rPr>
          <w:b w:val="0"/>
          <w:i/>
        </w:rPr>
        <w:t>“A metodologia aplicável é função, basicamente, da natureza do bem avaliando, da finalidade da avaliação e da disponibilidade, qualidade e quantidade de informações colhidas no mercado. A sua escolha deve ser justificada e ater-se ao estabelecido nesta parte da NBR 14653, bem como nas demais partes que compõem a NBR 14653, com o objetivo de retratar o comportamento do mercado por meio de modelos que suportem racionalmente o convencimento do valor”.</w:t>
      </w:r>
    </w:p>
    <w:p w14:paraId="34B60CE4" w14:textId="77777777" w:rsidR="00DD1877" w:rsidRPr="001363B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1363BA">
        <w:rPr>
          <w:b w:val="0"/>
        </w:rPr>
        <w:t>Seguindo o que preconiza a norma ABNT NBR 14.653, sempre que houver disponibilidade de dados semelhantes ao imóvel avaliando, deve-se empregar preferivelmente o Método Comparativo Direto de Dados de Mercado, o qual é definido pela norma conforme abaixo:</w:t>
      </w:r>
    </w:p>
    <w:p w14:paraId="47195281" w14:textId="77777777" w:rsidR="00DD1877" w:rsidRPr="001363BA" w:rsidRDefault="00DD1877" w:rsidP="00DD1877">
      <w:pPr>
        <w:pStyle w:val="Corpodetexto"/>
        <w:spacing w:before="208"/>
        <w:ind w:left="1701" w:right="248"/>
        <w:jc w:val="both"/>
        <w:rPr>
          <w:b w:val="0"/>
          <w:i/>
        </w:rPr>
      </w:pPr>
      <w:r w:rsidRPr="001363BA">
        <w:rPr>
          <w:b w:val="0"/>
          <w:i/>
        </w:rPr>
        <w:t>“O Método Comparativo Direto de Dados de Mercado Identifica o valor de mercado de um bem por meio de tratamento técnico dos atributos dos elementos comparáveis, constituintes da amostra.”</w:t>
      </w:r>
    </w:p>
    <w:p w14:paraId="317F0A3D" w14:textId="77777777" w:rsidR="00DD1877" w:rsidRPr="001363B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1363BA">
        <w:rPr>
          <w:b w:val="0"/>
        </w:rPr>
        <w:t>O referido método é o que melhor traduz o comportamento do mercado imobiliário local para determinação do valor unitário por metro quadrado do imóvel avaliando, o mesmo, irá aplicar a ferramenta de inferência estatística, realizando o tratamento matemático dos elementos constituintes da amostra, através da regressão linear múltipla. Toda a metodologia deve seguir o que está previsto na norma ABNT NBR 14.653.</w:t>
      </w:r>
    </w:p>
    <w:p w14:paraId="71B884CC" w14:textId="77777777" w:rsidR="00DD1877" w:rsidRPr="001363B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1363BA">
        <w:rPr>
          <w:b w:val="0"/>
        </w:rPr>
        <w:t>Por tudo isso iremos determinar o valor de mercado do</w:t>
      </w:r>
      <w:r>
        <w:rPr>
          <w:b w:val="0"/>
        </w:rPr>
        <w:t>s</w:t>
      </w:r>
      <w:r w:rsidRPr="001363BA">
        <w:rPr>
          <w:b w:val="0"/>
        </w:rPr>
        <w:t xml:space="preserve"> terreno</w:t>
      </w:r>
      <w:r>
        <w:rPr>
          <w:b w:val="0"/>
        </w:rPr>
        <w:t>s</w:t>
      </w:r>
      <w:r w:rsidRPr="001363BA">
        <w:rPr>
          <w:b w:val="0"/>
        </w:rPr>
        <w:t xml:space="preserve"> avaliando, pela utilização do </w:t>
      </w:r>
      <w:r w:rsidRPr="001363BA">
        <w:t>Método Comparativo Direto de Dados de Mercado</w:t>
      </w:r>
      <w:r w:rsidRPr="001363BA">
        <w:rPr>
          <w:b w:val="0"/>
        </w:rPr>
        <w:t>.</w:t>
      </w:r>
    </w:p>
    <w:p w14:paraId="4ECB809E" w14:textId="77777777" w:rsidR="00DD1877" w:rsidRPr="00CC7546" w:rsidRDefault="00DD1877" w:rsidP="00DD1877">
      <w:pPr>
        <w:pStyle w:val="PargrafodaLista"/>
        <w:numPr>
          <w:ilvl w:val="0"/>
          <w:numId w:val="26"/>
        </w:numPr>
        <w:tabs>
          <w:tab w:val="left" w:pos="1134"/>
        </w:tabs>
        <w:spacing w:before="240" w:line="480" w:lineRule="auto"/>
        <w:ind w:left="1134" w:right="248"/>
        <w:contextualSpacing/>
        <w:jc w:val="both"/>
        <w:outlineLvl w:val="0"/>
        <w:rPr>
          <w:b/>
          <w:sz w:val="24"/>
        </w:rPr>
      </w:pPr>
      <w:bookmarkStart w:id="10" w:name="_Toc99470176"/>
      <w:r w:rsidRPr="00CC7546">
        <w:rPr>
          <w:b/>
          <w:sz w:val="24"/>
        </w:rPr>
        <w:t>MÉTODO COMPARATIVO DIRETO DE DADOS DO MERCADO</w:t>
      </w:r>
      <w:bookmarkEnd w:id="9"/>
      <w:bookmarkEnd w:id="10"/>
    </w:p>
    <w:p w14:paraId="701206A3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AE0DEA">
        <w:rPr>
          <w:b w:val="0"/>
        </w:rPr>
        <w:t>O Método Comparativo se inicia pelo planejamento da pesquisa que segundo a norma ABNT NBR 14653 é recomendado que:</w:t>
      </w:r>
    </w:p>
    <w:p w14:paraId="7E9581DD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1701" w:firstLine="708"/>
        <w:jc w:val="both"/>
        <w:rPr>
          <w:b w:val="0"/>
          <w:i/>
        </w:rPr>
      </w:pPr>
      <w:r w:rsidRPr="00AE0DEA">
        <w:rPr>
          <w:b w:val="0"/>
          <w:i/>
        </w:rPr>
        <w:t>“No planejamento de uma pesquisa, o que se pretende é a composição de uma amostra representativa de dados de mercado de imóveis com características, tanto quanto possível, semelhantes às do avaliando, usando-se toda evidência disponível.</w:t>
      </w:r>
    </w:p>
    <w:p w14:paraId="48A3F5CB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1701" w:firstLine="708"/>
        <w:jc w:val="both"/>
        <w:rPr>
          <w:b w:val="0"/>
          <w:i/>
        </w:rPr>
      </w:pPr>
      <w:r w:rsidRPr="00AE0DEA">
        <w:rPr>
          <w:b w:val="0"/>
          <w:i/>
        </w:rPr>
        <w:t>Na estrutura da pesquisa são eleitas as variáveis que, em princípio, são relevantes explicar a formação de valor e estabelecidas as supostas relações entre si e com a variável dependente. ”</w:t>
      </w:r>
    </w:p>
    <w:p w14:paraId="551945FC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AE0DEA">
        <w:rPr>
          <w:b w:val="0"/>
        </w:rPr>
        <w:t>Considerando as características do bem avaliando e dos dados referenciais no contexto individual urbano, foram definidas as seguintes variáveis:</w:t>
      </w:r>
    </w:p>
    <w:p w14:paraId="459EBB33" w14:textId="77777777" w:rsidR="00DD1877" w:rsidRPr="00DE4E70" w:rsidRDefault="00DD1877" w:rsidP="00DD1877">
      <w:pPr>
        <w:pStyle w:val="Corpodetexto"/>
        <w:spacing w:before="208"/>
        <w:ind w:left="240" w:right="248" w:firstLine="708"/>
        <w:rPr>
          <w:b w:val="0"/>
          <w:u w:val="single"/>
        </w:rPr>
      </w:pPr>
      <w:r>
        <w:rPr>
          <w:u w:val="single"/>
        </w:rPr>
        <w:t xml:space="preserve">Variável </w:t>
      </w:r>
      <w:r w:rsidRPr="00DE4E70">
        <w:rPr>
          <w:u w:val="single"/>
        </w:rPr>
        <w:t>Dependente</w:t>
      </w:r>
    </w:p>
    <w:p w14:paraId="75806785" w14:textId="77777777" w:rsidR="00DD1877" w:rsidRPr="00AE0DEA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right="248"/>
        <w:jc w:val="both"/>
        <w:rPr>
          <w:b w:val="0"/>
        </w:rPr>
      </w:pPr>
      <w:r w:rsidRPr="00AE0DEA">
        <w:t>Valor unitário</w:t>
      </w:r>
      <w:r w:rsidRPr="00AE0DEA">
        <w:rPr>
          <w:b w:val="0"/>
        </w:rPr>
        <w:t xml:space="preserve"> – Variável explicada expressa em R$/m², correspondendo ao valor de venda por metro quadrado dos terrenos pesquisados.</w:t>
      </w:r>
    </w:p>
    <w:p w14:paraId="5A104AE8" w14:textId="77777777" w:rsidR="00DD1877" w:rsidRDefault="00DD1877" w:rsidP="00DD1877">
      <w:pPr>
        <w:pStyle w:val="Corpodetexto"/>
        <w:spacing w:before="208"/>
        <w:ind w:left="948" w:right="248"/>
        <w:rPr>
          <w:b w:val="0"/>
          <w:u w:val="single"/>
        </w:rPr>
      </w:pPr>
      <w:r>
        <w:rPr>
          <w:u w:val="single"/>
        </w:rPr>
        <w:t xml:space="preserve">Variáveis </w:t>
      </w:r>
      <w:r w:rsidRPr="00DE4E70">
        <w:rPr>
          <w:u w:val="single"/>
        </w:rPr>
        <w:t>Independentes</w:t>
      </w:r>
    </w:p>
    <w:p w14:paraId="3E168E35" w14:textId="77777777" w:rsidR="00DD1877" w:rsidRPr="00AE0DEA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right="248"/>
        <w:jc w:val="both"/>
        <w:rPr>
          <w:b w:val="0"/>
          <w:u w:val="single"/>
        </w:rPr>
      </w:pPr>
      <w:r>
        <w:lastRenderedPageBreak/>
        <w:t xml:space="preserve">Área do imóvel – </w:t>
      </w:r>
      <w:r w:rsidRPr="00AE0DEA">
        <w:rPr>
          <w:b w:val="0"/>
        </w:rPr>
        <w:t>Variável quantitativa expressa em metros quadrados relativamente à área total de cada um dos terrenos pesquisados.</w:t>
      </w:r>
    </w:p>
    <w:p w14:paraId="025A5EA0" w14:textId="77777777" w:rsidR="00DD1877" w:rsidRPr="00172728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right="248"/>
        <w:jc w:val="both"/>
        <w:rPr>
          <w:b w:val="0"/>
          <w:u w:val="single"/>
        </w:rPr>
      </w:pPr>
      <w:r>
        <w:t xml:space="preserve">PIB – </w:t>
      </w:r>
      <w:r w:rsidRPr="00AE0DEA">
        <w:rPr>
          <w:b w:val="0"/>
        </w:rPr>
        <w:t>Variável proxy definida</w:t>
      </w:r>
      <w:r>
        <w:rPr>
          <w:b w:val="0"/>
        </w:rPr>
        <w:t xml:space="preserve"> em função do PIB do município onde se localiza o imóvel.</w:t>
      </w:r>
    </w:p>
    <w:p w14:paraId="5FECCBA8" w14:textId="77777777" w:rsidR="00DD1877" w:rsidRPr="00AE0DEA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right="248"/>
        <w:jc w:val="both"/>
        <w:rPr>
          <w:b w:val="0"/>
          <w:u w:val="single"/>
        </w:rPr>
      </w:pPr>
      <w:r>
        <w:t xml:space="preserve">Rodovia – </w:t>
      </w:r>
      <w:r w:rsidRPr="00AE0DEA">
        <w:rPr>
          <w:b w:val="0"/>
        </w:rPr>
        <w:t>Variável dicotômica, determinad</w:t>
      </w:r>
      <w:r>
        <w:rPr>
          <w:b w:val="0"/>
        </w:rPr>
        <w:t>a em função da via de acesso ao terreno segundo o seguinte critério</w:t>
      </w:r>
      <w:r w:rsidRPr="00AE0DEA">
        <w:rPr>
          <w:b w:val="0"/>
        </w:rPr>
        <w:t>:</w:t>
      </w:r>
    </w:p>
    <w:p w14:paraId="1A4DDA55" w14:textId="77777777" w:rsidR="00DD1877" w:rsidRPr="00CC7546" w:rsidRDefault="00DD1877" w:rsidP="00DD1877">
      <w:pPr>
        <w:pStyle w:val="Corpodetexto"/>
        <w:numPr>
          <w:ilvl w:val="1"/>
          <w:numId w:val="25"/>
        </w:numPr>
        <w:spacing w:before="208"/>
        <w:ind w:right="248"/>
        <w:rPr>
          <w:b w:val="0"/>
        </w:rPr>
      </w:pPr>
      <w:r w:rsidRPr="00CC7546">
        <w:rPr>
          <w:b w:val="0"/>
        </w:rPr>
        <w:t>Imóvel não se localiza de frente pra rodovias estaduais ou federais = 0</w:t>
      </w:r>
    </w:p>
    <w:p w14:paraId="37BDA162" w14:textId="77777777" w:rsidR="00DD1877" w:rsidRDefault="00DD1877" w:rsidP="00DD1877">
      <w:pPr>
        <w:pStyle w:val="Corpodetexto"/>
        <w:numPr>
          <w:ilvl w:val="1"/>
          <w:numId w:val="25"/>
        </w:numPr>
        <w:spacing w:before="208"/>
        <w:ind w:right="248"/>
        <w:rPr>
          <w:b w:val="0"/>
        </w:rPr>
      </w:pPr>
      <w:r w:rsidRPr="00CC7546">
        <w:rPr>
          <w:b w:val="0"/>
        </w:rPr>
        <w:t>Imóvel se localiza de frente para rodo</w:t>
      </w:r>
      <w:r>
        <w:rPr>
          <w:b w:val="0"/>
        </w:rPr>
        <w:t>vias estaduais ou federais = 1</w:t>
      </w:r>
    </w:p>
    <w:p w14:paraId="00E4F06A" w14:textId="77777777" w:rsidR="00DD1877" w:rsidRPr="00CC7546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right="248"/>
        <w:jc w:val="both"/>
        <w:rPr>
          <w:b w:val="0"/>
        </w:rPr>
      </w:pPr>
      <w:r>
        <w:t xml:space="preserve">Fluxo de veículos – </w:t>
      </w:r>
      <w:r w:rsidRPr="00CC7546">
        <w:rPr>
          <w:b w:val="0"/>
        </w:rPr>
        <w:t>Variável definida por códigos alocados, definida conforme os critérios abaixo:</w:t>
      </w:r>
    </w:p>
    <w:p w14:paraId="69E7D4BE" w14:textId="77777777" w:rsidR="00DD1877" w:rsidRPr="00CC7546" w:rsidRDefault="00DD1877" w:rsidP="00DD1877">
      <w:pPr>
        <w:pStyle w:val="Corpodetexto"/>
        <w:numPr>
          <w:ilvl w:val="1"/>
          <w:numId w:val="25"/>
        </w:numPr>
        <w:spacing w:before="208"/>
        <w:ind w:right="248"/>
        <w:rPr>
          <w:b w:val="0"/>
        </w:rPr>
      </w:pPr>
      <w:r w:rsidRPr="00CC7546">
        <w:rPr>
          <w:b w:val="0"/>
        </w:rPr>
        <w:t>Imóvel com via de acesso administrada pelo município = 1</w:t>
      </w:r>
    </w:p>
    <w:p w14:paraId="7DD96CBD" w14:textId="77777777" w:rsidR="00DD1877" w:rsidRPr="00CC7546" w:rsidRDefault="00DD1877" w:rsidP="00DD1877">
      <w:pPr>
        <w:pStyle w:val="Corpodetexto"/>
        <w:numPr>
          <w:ilvl w:val="1"/>
          <w:numId w:val="25"/>
        </w:numPr>
        <w:spacing w:before="208"/>
        <w:ind w:right="248"/>
        <w:rPr>
          <w:b w:val="0"/>
        </w:rPr>
      </w:pPr>
      <w:r w:rsidRPr="00CC7546">
        <w:rPr>
          <w:b w:val="0"/>
        </w:rPr>
        <w:t>Imóvel com via de acesso administrada pelo estado = 2</w:t>
      </w:r>
    </w:p>
    <w:p w14:paraId="192D93A9" w14:textId="77777777" w:rsidR="00DD1877" w:rsidRDefault="00DD1877" w:rsidP="00DD1877">
      <w:pPr>
        <w:pStyle w:val="Corpodetexto"/>
        <w:numPr>
          <w:ilvl w:val="1"/>
          <w:numId w:val="25"/>
        </w:numPr>
        <w:spacing w:before="208"/>
        <w:ind w:right="248"/>
        <w:rPr>
          <w:b w:val="0"/>
        </w:rPr>
      </w:pPr>
      <w:r w:rsidRPr="00CC7546">
        <w:rPr>
          <w:b w:val="0"/>
        </w:rPr>
        <w:t>Imóvel com via de acesso administrada pelo governo federal = 3</w:t>
      </w:r>
    </w:p>
    <w:p w14:paraId="04867DC2" w14:textId="77777777" w:rsidR="00DD1877" w:rsidRPr="006C6C26" w:rsidRDefault="00DD1877" w:rsidP="00DD1877">
      <w:pPr>
        <w:pStyle w:val="Corpodetexto"/>
        <w:spacing w:before="208"/>
        <w:ind w:left="948" w:right="248"/>
        <w:rPr>
          <w:b w:val="0"/>
          <w:u w:val="single"/>
        </w:rPr>
      </w:pPr>
      <w:r w:rsidRPr="006C6C26">
        <w:rPr>
          <w:u w:val="single"/>
        </w:rPr>
        <w:t>Levantamento de dados</w:t>
      </w:r>
    </w:p>
    <w:p w14:paraId="36933A44" w14:textId="77777777" w:rsidR="00DD1877" w:rsidRPr="00AE0DEA" w:rsidRDefault="00DD1877" w:rsidP="00DD1877">
      <w:pPr>
        <w:pStyle w:val="Corpodetexto"/>
        <w:spacing w:before="208"/>
        <w:ind w:left="240" w:firstLine="708"/>
        <w:rPr>
          <w:b w:val="0"/>
        </w:rPr>
      </w:pPr>
      <w:r w:rsidRPr="00AE0DEA">
        <w:rPr>
          <w:b w:val="0"/>
        </w:rPr>
        <w:t>A norma ABNT NBR 14.653 recomenda que:</w:t>
      </w:r>
    </w:p>
    <w:p w14:paraId="492F24C9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1701" w:firstLine="708"/>
        <w:jc w:val="both"/>
        <w:rPr>
          <w:b w:val="0"/>
          <w:i/>
        </w:rPr>
      </w:pPr>
      <w:r w:rsidRPr="00AE0DEA">
        <w:rPr>
          <w:b w:val="0"/>
          <w:i/>
        </w:rPr>
        <w:t>“O levantamento de dados tem como objetivo a obtenção de uma amostra representativa para explicar o comportamento do mercado no qual o imóvel avaliando esteja inserido e constitui a base do processo avaliatório. Nesta etapa o engenheiro de avaliações investiga o mercado, coleta dados e informações confiáveis preferentemente a respeito de negociações realizadas e ofertas, contemporâneas à data de referência da avaliação, com suas principais características econômicas, físicas e localização. ”</w:t>
      </w:r>
    </w:p>
    <w:p w14:paraId="30A303F1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AE0DEA">
        <w:rPr>
          <w:b w:val="0"/>
        </w:rPr>
        <w:t xml:space="preserve">Para a aplicação do Método Comparativo Direto de Dados de Mercado, foi realizada uma pesquisa de mercado com o levantamento de uma amostra composta por </w:t>
      </w:r>
      <w:r>
        <w:rPr>
          <w:b w:val="0"/>
        </w:rPr>
        <w:t>terrenos</w:t>
      </w:r>
      <w:r w:rsidRPr="00AE0DEA">
        <w:rPr>
          <w:b w:val="0"/>
        </w:rPr>
        <w:t xml:space="preserve"> em oferta </w:t>
      </w:r>
      <w:r>
        <w:rPr>
          <w:b w:val="0"/>
        </w:rPr>
        <w:t>com características semelhantes ao imóvel em avaliação.</w:t>
      </w:r>
      <w:r w:rsidRPr="00AE0DEA">
        <w:rPr>
          <w:b w:val="0"/>
        </w:rPr>
        <w:t xml:space="preserve"> Para isso, </w:t>
      </w:r>
      <w:r w:rsidRPr="0099015D">
        <w:rPr>
          <w:b w:val="0"/>
        </w:rPr>
        <w:t xml:space="preserve">foram utilizados </w:t>
      </w:r>
      <w:r>
        <w:rPr>
          <w:b w:val="0"/>
        </w:rPr>
        <w:t>51</w:t>
      </w:r>
      <w:r w:rsidRPr="0099015D">
        <w:rPr>
          <w:b w:val="0"/>
        </w:rPr>
        <w:t xml:space="preserve"> (</w:t>
      </w:r>
      <w:r>
        <w:rPr>
          <w:b w:val="0"/>
        </w:rPr>
        <w:t>cinquenta e um</w:t>
      </w:r>
      <w:r w:rsidRPr="0099015D">
        <w:rPr>
          <w:b w:val="0"/>
        </w:rPr>
        <w:t xml:space="preserve">) dados, os quais </w:t>
      </w:r>
      <w:r w:rsidRPr="00AE0DEA">
        <w:rPr>
          <w:b w:val="0"/>
        </w:rPr>
        <w:t>permitiram a aplicação do conjunto de procedimentos técnicos estabelecidos na ABNT NBR 14.653 para a obtenção do valor uni</w:t>
      </w:r>
      <w:r>
        <w:rPr>
          <w:b w:val="0"/>
        </w:rPr>
        <w:t>tário de mercado do imóvel</w:t>
      </w:r>
      <w:r w:rsidRPr="00AE0DEA">
        <w:rPr>
          <w:b w:val="0"/>
        </w:rPr>
        <w:t xml:space="preserve"> avaliando. </w:t>
      </w:r>
    </w:p>
    <w:p w14:paraId="78DB14FB" w14:textId="77777777" w:rsidR="00DD1877" w:rsidRPr="00AE0DEA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AE0DEA">
        <w:rPr>
          <w:b w:val="0"/>
        </w:rPr>
        <w:t>Tendo em vista que os dados de mercado utilizados são valores ofertados, necessita-se considerar e aplicar aos mesmos, um fator redutor que represente a redução que um eventual comprador conseguiria em uma negociação de compra e venda. A norma técnica do IBAPE para Avaliação de Imóveis no item 10.1 recomenda que:</w:t>
      </w:r>
    </w:p>
    <w:p w14:paraId="07C0D8A0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1701" w:firstLine="708"/>
        <w:jc w:val="both"/>
        <w:rPr>
          <w:b w:val="0"/>
          <w:i/>
        </w:rPr>
      </w:pPr>
      <w:r w:rsidRPr="00CE0669">
        <w:rPr>
          <w:b w:val="0"/>
          <w:i/>
        </w:rPr>
        <w:t xml:space="preserve">“A superestimativa dos dados de oferta (elasticidade dos negócios) deverá ser descontada do valor total pela aplicação do fator médio observado no mercado. Na impossibilidade da sua determinação, pode ser aplicado o fator consagrado 0,9 (desconto de 10% sobre o preço original </w:t>
      </w:r>
      <w:r w:rsidRPr="00CE0669">
        <w:rPr>
          <w:b w:val="0"/>
          <w:i/>
        </w:rPr>
        <w:lastRenderedPageBreak/>
        <w:t>pedido).”</w:t>
      </w:r>
    </w:p>
    <w:p w14:paraId="0C4313EC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Seguindo a recomendação da norma aplicamos na planilha dos dados o fator oferta de 0,9 sobre os preços ofertados no mercado.</w:t>
      </w:r>
    </w:p>
    <w:p w14:paraId="045FF524" w14:textId="77777777" w:rsidR="00DD1877" w:rsidRPr="006C6C26" w:rsidRDefault="00DD1877" w:rsidP="00DD1877">
      <w:pPr>
        <w:pStyle w:val="Corpodetexto"/>
        <w:spacing w:before="208"/>
        <w:ind w:left="948" w:right="248"/>
        <w:rPr>
          <w:b w:val="0"/>
          <w:u w:val="single"/>
        </w:rPr>
      </w:pPr>
      <w:r>
        <w:rPr>
          <w:u w:val="single"/>
        </w:rPr>
        <w:t>Tratamento estatístico dos dados</w:t>
      </w:r>
    </w:p>
    <w:p w14:paraId="704C2697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Com o ajuste das variáveis conseguimos obter uma equação de regressão capaz de ser aplicada no tratamento de dados coletados. Abaixo pode ser vista a equação do modelo estatístico:</w:t>
      </w:r>
    </w:p>
    <w:p w14:paraId="347157C2" w14:textId="77777777" w:rsidR="00DD1877" w:rsidRDefault="00DD1877" w:rsidP="00DD1877">
      <w:pPr>
        <w:pStyle w:val="Corpodetexto"/>
        <w:spacing w:before="208" w:line="360" w:lineRule="auto"/>
        <w:ind w:left="240" w:right="248" w:firstLine="708"/>
        <w:jc w:val="both"/>
      </w:pPr>
    </w:p>
    <w:p w14:paraId="7B406C57" w14:textId="77777777" w:rsidR="00DD1877" w:rsidRPr="00DC5A79" w:rsidRDefault="00DD1877" w:rsidP="00DD1877">
      <w:pPr>
        <w:pStyle w:val="Corpodetexto"/>
        <w:spacing w:before="208" w:line="360" w:lineRule="auto"/>
        <w:ind w:left="240" w:right="248" w:firstLine="708"/>
        <w:jc w:val="both"/>
      </w:pPr>
      <w:r w:rsidRPr="00DC5A79">
        <w:t>Unitário =</w:t>
      </w:r>
      <w:r>
        <w:t xml:space="preserve"> </w:t>
      </w:r>
      <w:r w:rsidRPr="00DC5A79">
        <w:t>2322,6094 * e ^ (0,49341647 * Rodovia ) *</w:t>
      </w:r>
      <w:r>
        <w:t xml:space="preserve"> </w:t>
      </w:r>
      <w:r w:rsidRPr="00DC5A79">
        <w:t>e ^ (-1623259,5 * 1/PIB ) *</w:t>
      </w:r>
    </w:p>
    <w:p w14:paraId="71892EA7" w14:textId="77777777" w:rsidR="00DD1877" w:rsidRPr="00DC5A79" w:rsidRDefault="00DD1877" w:rsidP="00DD1877">
      <w:pPr>
        <w:pStyle w:val="Corpodetexto"/>
        <w:spacing w:before="208" w:line="360" w:lineRule="auto"/>
        <w:ind w:left="240" w:right="248" w:firstLine="708"/>
        <w:jc w:val="both"/>
      </w:pPr>
      <w:r w:rsidRPr="00DC5A79">
        <w:t>e ^ (0,24461068 * Fluxo de Veículos ) *</w:t>
      </w:r>
      <w:r>
        <w:t xml:space="preserve"> </w:t>
      </w:r>
      <w:r w:rsidRPr="00DC5A79">
        <w:t>Área total ^ -0,39112941</w:t>
      </w:r>
    </w:p>
    <w:p w14:paraId="36CFAFFC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Os cálculos foram realizados através do software TS-Sisreg, programa desenvolvido pela Tecsys Engenharia, sendo uma ferramenta que utiliza o sistema de regressão linear para avaliação imobiliária. O software permite análise estatística do mercado, possibilitando o cadastramento de informações completas referentes aos dados da amostra.</w:t>
      </w:r>
    </w:p>
    <w:p w14:paraId="589F1F00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Através do modelo estatístico desenvolvido com base nos imóveis pesquisados, buscou-se identificar o valor de mercado por metro quadrado do terreno avaliando, considerando-se exposto à venda nas condições de um mercado de concorrência perfeita.</w:t>
      </w:r>
    </w:p>
    <w:p w14:paraId="6B7535A3" w14:textId="77777777" w:rsidR="00DD1877" w:rsidRPr="00CE0669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Para realização do cálculo, o imóvel avaliando foi classificado conforme a tabela abaixo de acordo as variáveis consideradas no modelo:</w:t>
      </w:r>
    </w:p>
    <w:p w14:paraId="0A97AAF9" w14:textId="77777777" w:rsidR="00DD1877" w:rsidRDefault="007449F7" w:rsidP="00DD1877">
      <w:pPr>
        <w:pStyle w:val="Corpodetexto"/>
        <w:spacing w:before="208"/>
        <w:ind w:right="248"/>
        <w:jc w:val="center"/>
      </w:pPr>
      <w:r>
        <w:rPr>
          <w:noProof/>
        </w:rPr>
      </w:r>
      <w:r w:rsidR="00847AB4">
        <w:object w:dxaOrig="5096" w:dyaOrig="1181" w14:anchorId="2CB93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59.35pt" o:ole="">
            <v:imagedata r:id="rId18" o:title=""/>
          </v:shape>
          <o:OLEObject Type="Embed" ProgID="Excel.Sheet.12" ShapeID="_x0000_i1025" DrawAspect="Content" ObjectID="_1711890676" r:id="rId19"/>
        </w:object>
      </w:r>
    </w:p>
    <w:p w14:paraId="7786D690" w14:textId="77777777" w:rsidR="00DD1877" w:rsidRPr="00CE0669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left="567" w:right="248"/>
        <w:jc w:val="both"/>
        <w:rPr>
          <w:b w:val="0"/>
        </w:rPr>
      </w:pPr>
      <w:r w:rsidRPr="00CE0669">
        <w:rPr>
          <w:b w:val="0"/>
        </w:rPr>
        <w:t>Área – Atribuído o valor da área</w:t>
      </w:r>
      <w:r>
        <w:rPr>
          <w:b w:val="0"/>
        </w:rPr>
        <w:t xml:space="preserve"> do terreno</w:t>
      </w:r>
      <w:r w:rsidRPr="00CE0669">
        <w:rPr>
          <w:b w:val="0"/>
        </w:rPr>
        <w:t xml:space="preserve"> do </w:t>
      </w:r>
      <w:r>
        <w:rPr>
          <w:b w:val="0"/>
        </w:rPr>
        <w:t>imóvel</w:t>
      </w:r>
      <w:r w:rsidRPr="00CE0669">
        <w:rPr>
          <w:b w:val="0"/>
        </w:rPr>
        <w:t xml:space="preserve"> </w:t>
      </w:r>
      <w:r>
        <w:rPr>
          <w:b w:val="0"/>
        </w:rPr>
        <w:t xml:space="preserve">em </w:t>
      </w:r>
      <w:r w:rsidRPr="00CE0669">
        <w:rPr>
          <w:b w:val="0"/>
        </w:rPr>
        <w:t>m²;</w:t>
      </w:r>
    </w:p>
    <w:p w14:paraId="0AE256CA" w14:textId="77777777" w:rsidR="00DD1877" w:rsidRPr="00CE0669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left="567" w:right="248"/>
        <w:jc w:val="both"/>
        <w:rPr>
          <w:b w:val="0"/>
        </w:rPr>
      </w:pPr>
      <w:r>
        <w:rPr>
          <w:b w:val="0"/>
        </w:rPr>
        <w:t>Rodovia</w:t>
      </w:r>
      <w:r w:rsidRPr="00CE0669">
        <w:rPr>
          <w:b w:val="0"/>
        </w:rPr>
        <w:t xml:space="preserve"> –</w:t>
      </w:r>
      <w:r>
        <w:rPr>
          <w:b w:val="0"/>
        </w:rPr>
        <w:t xml:space="preserve"> Atribuído o valor 1 tendo em vista que o imóvel se localiza às margens da Rodovia BR 110</w:t>
      </w:r>
      <w:r w:rsidRPr="00CE0669">
        <w:rPr>
          <w:b w:val="0"/>
        </w:rPr>
        <w:t>;</w:t>
      </w:r>
    </w:p>
    <w:p w14:paraId="28283C41" w14:textId="77777777" w:rsidR="00DD1877" w:rsidRPr="00CE0669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left="567" w:right="248"/>
        <w:jc w:val="both"/>
        <w:rPr>
          <w:b w:val="0"/>
        </w:rPr>
      </w:pPr>
      <w:r>
        <w:rPr>
          <w:b w:val="0"/>
        </w:rPr>
        <w:t>PIB – Atribuído o valor do PIB da cidade de São Sebastião do Passé em milhares de reais</w:t>
      </w:r>
      <w:r w:rsidRPr="00CE0669">
        <w:rPr>
          <w:b w:val="0"/>
        </w:rPr>
        <w:t>;</w:t>
      </w:r>
    </w:p>
    <w:p w14:paraId="2A9C5E49" w14:textId="77777777" w:rsidR="00DD1877" w:rsidRPr="00CE0669" w:rsidRDefault="00DD1877" w:rsidP="00DD1877">
      <w:pPr>
        <w:pStyle w:val="Corpodetexto"/>
        <w:keepLines/>
        <w:widowControl/>
        <w:numPr>
          <w:ilvl w:val="0"/>
          <w:numId w:val="28"/>
        </w:numPr>
        <w:suppressLineNumbers/>
        <w:suppressAutoHyphens/>
        <w:autoSpaceDE/>
        <w:autoSpaceDN/>
        <w:spacing w:before="208"/>
        <w:ind w:left="567" w:right="248"/>
        <w:jc w:val="both"/>
        <w:rPr>
          <w:b w:val="0"/>
        </w:rPr>
      </w:pPr>
      <w:r>
        <w:rPr>
          <w:b w:val="0"/>
        </w:rPr>
        <w:t>Fluxo de veículos – Atribuído o valor 3 tendo em vista que o imóvel tendo em vista que o imóvel se localiza às margens de rodovia federal</w:t>
      </w:r>
      <w:r w:rsidRPr="00CE0669">
        <w:rPr>
          <w:b w:val="0"/>
        </w:rPr>
        <w:t>;</w:t>
      </w:r>
    </w:p>
    <w:p w14:paraId="4BD9D3BC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 w:rsidRPr="00CE0669">
        <w:rPr>
          <w:b w:val="0"/>
        </w:rPr>
        <w:t>Aplicando-se os valores acima dentro do mode</w:t>
      </w:r>
      <w:r>
        <w:rPr>
          <w:b w:val="0"/>
        </w:rPr>
        <w:t>lo desenvolvido, encontramos</w:t>
      </w:r>
      <w:r w:rsidRPr="00CE0669">
        <w:rPr>
          <w:b w:val="0"/>
        </w:rPr>
        <w:t xml:space="preserve"> o preço unitário médio por m</w:t>
      </w:r>
      <w:r>
        <w:rPr>
          <w:b w:val="0"/>
        </w:rPr>
        <w:t>etro quadrado do imóvel conforme abaixo:</w:t>
      </w:r>
    </w:p>
    <w:p w14:paraId="7E9CBC7E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lastRenderedPageBreak/>
        <w:t>Valor Unitário= 7,21 R$/m²</w:t>
      </w:r>
    </w:p>
    <w:p w14:paraId="5DF82EE0" w14:textId="77777777" w:rsidR="00DD1877" w:rsidRDefault="00DD1877" w:rsidP="00DD1877">
      <w:pPr>
        <w:pStyle w:val="Corpodetexto"/>
        <w:spacing w:before="208" w:after="240"/>
        <w:ind w:left="240" w:right="248" w:firstLine="44"/>
        <w:rPr>
          <w:sz w:val="32"/>
        </w:rPr>
      </w:pPr>
      <w:r>
        <w:rPr>
          <w:sz w:val="32"/>
        </w:rPr>
        <w:t>- Valor do imóvel = 7,21 R$/m² x 91.480 m² = R$ 659.570,50</w:t>
      </w:r>
    </w:p>
    <w:p w14:paraId="152B2005" w14:textId="77777777" w:rsidR="00DD1877" w:rsidRDefault="00DD1877" w:rsidP="00DD1877">
      <w:pPr>
        <w:pStyle w:val="Corpodetexto"/>
        <w:spacing w:before="208" w:after="240"/>
        <w:ind w:left="240" w:right="248" w:firstLine="44"/>
        <w:rPr>
          <w:sz w:val="32"/>
        </w:rPr>
      </w:pPr>
      <w:r>
        <w:rPr>
          <w:sz w:val="32"/>
        </w:rPr>
        <w:t>- Valor de avaliação = R$ 660.000,00 (Seiscentos e sessenta mil reais)</w:t>
      </w:r>
    </w:p>
    <w:p w14:paraId="32780EB9" w14:textId="77777777" w:rsidR="00DD1877" w:rsidRDefault="00DD1877" w:rsidP="00DD1877">
      <w:pPr>
        <w:rPr>
          <w:b/>
        </w:rPr>
      </w:pPr>
      <w:r>
        <w:rPr>
          <w:b/>
        </w:rPr>
        <w:br w:type="page"/>
      </w:r>
    </w:p>
    <w:p w14:paraId="42D99DCF" w14:textId="77777777" w:rsidR="00DD1877" w:rsidRPr="00405D57" w:rsidRDefault="00DD1877" w:rsidP="00DD1877">
      <w:pPr>
        <w:pStyle w:val="PargrafodaLista"/>
        <w:numPr>
          <w:ilvl w:val="0"/>
          <w:numId w:val="26"/>
        </w:numPr>
        <w:tabs>
          <w:tab w:val="left" w:pos="1273"/>
          <w:tab w:val="left" w:pos="8080"/>
        </w:tabs>
        <w:spacing w:before="87" w:line="480" w:lineRule="auto"/>
        <w:ind w:left="1003"/>
        <w:contextualSpacing/>
        <w:jc w:val="both"/>
        <w:outlineLvl w:val="0"/>
        <w:rPr>
          <w:b/>
          <w:sz w:val="24"/>
        </w:rPr>
      </w:pPr>
      <w:bookmarkStart w:id="11" w:name="_Toc18446716"/>
      <w:bookmarkStart w:id="12" w:name="_Toc48672665"/>
      <w:bookmarkStart w:id="13" w:name="_Toc74470178"/>
      <w:bookmarkStart w:id="14" w:name="_Toc97053514"/>
      <w:bookmarkStart w:id="15" w:name="_Toc99470177"/>
      <w:r w:rsidRPr="00405D57">
        <w:rPr>
          <w:b/>
          <w:sz w:val="24"/>
        </w:rPr>
        <w:lastRenderedPageBreak/>
        <w:t>MÉTODO DE QUANTIFICAÇÃO DO CUSTO</w:t>
      </w:r>
      <w:bookmarkEnd w:id="11"/>
      <w:bookmarkEnd w:id="12"/>
      <w:bookmarkEnd w:id="13"/>
      <w:bookmarkEnd w:id="14"/>
      <w:r>
        <w:rPr>
          <w:b/>
          <w:sz w:val="24"/>
        </w:rPr>
        <w:t xml:space="preserve"> (BENFEITORIAS)</w:t>
      </w:r>
      <w:bookmarkEnd w:id="15"/>
    </w:p>
    <w:p w14:paraId="3187D66E" w14:textId="77777777" w:rsidR="00DD1877" w:rsidRDefault="00DD1877" w:rsidP="00DD1877">
      <w:pPr>
        <w:pStyle w:val="Corpodetexto"/>
        <w:tabs>
          <w:tab w:val="left" w:pos="8080"/>
        </w:tabs>
        <w:ind w:left="240" w:firstLine="708"/>
        <w:jc w:val="both"/>
        <w:rPr>
          <w:b w:val="0"/>
        </w:rPr>
      </w:pPr>
      <w:r w:rsidRPr="00EE63F0">
        <w:rPr>
          <w:b w:val="0"/>
        </w:rPr>
        <w:t>O método é utilizado para identificar o custo de reedição</w:t>
      </w:r>
      <w:r>
        <w:rPr>
          <w:b w:val="0"/>
        </w:rPr>
        <w:t xml:space="preserve"> ou reconstrução</w:t>
      </w:r>
      <w:r w:rsidRPr="00EE63F0">
        <w:rPr>
          <w:b w:val="0"/>
        </w:rPr>
        <w:t xml:space="preserve"> das benfeitorias</w:t>
      </w:r>
      <w:r>
        <w:rPr>
          <w:b w:val="0"/>
        </w:rPr>
        <w:t xml:space="preserve"> presentes no terreno</w:t>
      </w:r>
      <w:r w:rsidRPr="00EE63F0">
        <w:rPr>
          <w:b w:val="0"/>
        </w:rPr>
        <w:t>. Pode ser apropriado pelo custo unitário básico de construção ou por orçamento sintético detalhado</w:t>
      </w:r>
      <w:r>
        <w:rPr>
          <w:b w:val="0"/>
        </w:rPr>
        <w:t>.</w:t>
      </w:r>
    </w:p>
    <w:p w14:paraId="433A17B2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>
        <w:rPr>
          <w:b w:val="0"/>
        </w:rPr>
        <w:t>Como benfeitorias serão considerados a construção do muro com cerca elétrica e guarita, execução da pavimentação e terraplenagem, perfuração do poço com instalação de bombas, castelo d’agua e rede de distribuição, sistema de geração de energia com placas solares, sistema de iluminação com postes de concreto e sistema de câmeras de segurança com infraestrutura. Estes custos serão adicionados aos valores dos terrenos vendáveis e pertencentes ao condomínio industrial.</w:t>
      </w:r>
    </w:p>
    <w:p w14:paraId="26ABEA6C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>
        <w:rPr>
          <w:b w:val="0"/>
        </w:rPr>
        <w:t>Para o cálculo foram utilizados os preços da tabela SINAPI, base de dados oficial divulgada pela Caixa Econômica Federal. Após levantamento e cálculos, chega-se ao detalhamento abaixo.</w:t>
      </w:r>
    </w:p>
    <w:p w14:paraId="2C4CF426" w14:textId="77777777" w:rsidR="00DD1877" w:rsidRDefault="007449F7" w:rsidP="00DD1877">
      <w:pPr>
        <w:pStyle w:val="Corpodetexto"/>
        <w:tabs>
          <w:tab w:val="left" w:pos="8080"/>
        </w:tabs>
        <w:spacing w:before="208"/>
        <w:jc w:val="center"/>
        <w:rPr>
          <w:b w:val="0"/>
        </w:rPr>
      </w:pPr>
      <w:r>
        <w:rPr>
          <w:b w:val="0"/>
          <w:noProof/>
        </w:rPr>
      </w:r>
      <w:r w:rsidR="00847AB4">
        <w:object w:dxaOrig="10850" w:dyaOrig="10080" w14:anchorId="591848E2">
          <v:shape id="_x0000_i1026" type="#_x0000_t75" style="width:421.55pt;height:391.9pt" o:ole="">
            <v:imagedata r:id="rId20" o:title=""/>
          </v:shape>
          <o:OLEObject Type="Embed" ProgID="Excel.Sheet.8" ShapeID="_x0000_i1026" DrawAspect="Content" ObjectID="_1711890677" r:id="rId21"/>
        </w:object>
      </w:r>
    </w:p>
    <w:p w14:paraId="1F3F1126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44"/>
        <w:jc w:val="center"/>
      </w:pPr>
      <w:r>
        <w:t>Figura 09</w:t>
      </w:r>
      <w:r w:rsidRPr="00AF3DC8">
        <w:t xml:space="preserve"> – </w:t>
      </w:r>
      <w:r>
        <w:rPr>
          <w:b w:val="0"/>
        </w:rPr>
        <w:t>Orçamento sintético</w:t>
      </w:r>
    </w:p>
    <w:p w14:paraId="5181B340" w14:textId="77777777" w:rsidR="00DD1877" w:rsidRPr="00EE63F0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>
        <w:rPr>
          <w:b w:val="0"/>
        </w:rPr>
        <w:t xml:space="preserve">Sobre os preços calculados com base na SINAPI, deve-se incidir o BDI. </w:t>
      </w:r>
      <w:r w:rsidRPr="00EE63F0">
        <w:rPr>
          <w:b w:val="0"/>
        </w:rPr>
        <w:t xml:space="preserve">O BDI nada mais é do que o percentual relativo as despesas indiretas que incidirá sobre as composições de custos diretos, uma vez que, de maneira geral, é exigido que estes custos incorporem todos os encargos que oneram os serviços a serem executados. A </w:t>
      </w:r>
      <w:r w:rsidRPr="00EE63F0">
        <w:rPr>
          <w:b w:val="0"/>
        </w:rPr>
        <w:lastRenderedPageBreak/>
        <w:t>composição do BDI pode ser definida conforme Acórdão nº 2622/2013 – TCU – Plenário, conforme figura 08.</w:t>
      </w:r>
    </w:p>
    <w:p w14:paraId="77C66CEC" w14:textId="77777777" w:rsidR="00DD1877" w:rsidRDefault="007449F7" w:rsidP="00DD1877">
      <w:pPr>
        <w:pStyle w:val="Corpodetexto"/>
        <w:tabs>
          <w:tab w:val="left" w:pos="8080"/>
        </w:tabs>
        <w:spacing w:before="208"/>
        <w:jc w:val="center"/>
        <w:rPr>
          <w:sz w:val="26"/>
        </w:rPr>
      </w:pPr>
      <w:r>
        <w:rPr>
          <w:noProof/>
          <w:sz w:val="26"/>
        </w:rPr>
      </w:r>
      <w:r w:rsidR="00847AB4">
        <w:rPr>
          <w:sz w:val="26"/>
        </w:rPr>
        <w:object w:dxaOrig="11970" w:dyaOrig="8844" w14:anchorId="13B0EB8F">
          <v:shape id="_x0000_i1027" type="#_x0000_t75" style="width:444.1pt;height:327pt" o:ole="">
            <v:imagedata r:id="rId22" o:title=""/>
          </v:shape>
          <o:OLEObject Type="Embed" ProgID="Excel.Sheet.8" ShapeID="_x0000_i1027" DrawAspect="Content" ObjectID="_1711890678" r:id="rId23"/>
        </w:object>
      </w:r>
    </w:p>
    <w:p w14:paraId="124D8F4D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44"/>
        <w:jc w:val="center"/>
      </w:pPr>
      <w:r>
        <w:t>Figura 10</w:t>
      </w:r>
      <w:r w:rsidRPr="00AF3DC8">
        <w:t xml:space="preserve"> – </w:t>
      </w:r>
      <w:r w:rsidRPr="00EE63F0">
        <w:rPr>
          <w:b w:val="0"/>
        </w:rPr>
        <w:t>Composição do BDI conforme Acórdão 2622/2013 – TCU - Plenário</w:t>
      </w:r>
    </w:p>
    <w:p w14:paraId="447F304C" w14:textId="77777777" w:rsidR="00DD1877" w:rsidRPr="00164AEF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 w:rsidRPr="00164AEF">
        <w:rPr>
          <w:b w:val="0"/>
        </w:rPr>
        <w:t>Desta forma podemos calcular o custo para reedição da</w:t>
      </w:r>
      <w:r>
        <w:rPr>
          <w:b w:val="0"/>
        </w:rPr>
        <w:t>s benfeitorias</w:t>
      </w:r>
      <w:r w:rsidRPr="00164AEF">
        <w:rPr>
          <w:b w:val="0"/>
        </w:rPr>
        <w:t xml:space="preserve"> conforme baixo:</w:t>
      </w:r>
    </w:p>
    <w:p w14:paraId="5E6CBDB5" w14:textId="77777777" w:rsidR="00DD1877" w:rsidRPr="00164AEF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  <w:sz w:val="26"/>
        </w:rPr>
      </w:pPr>
      <w:r w:rsidRPr="00164AEF">
        <w:rPr>
          <w:b w:val="0"/>
          <w:sz w:val="26"/>
        </w:rPr>
        <w:t>C</w:t>
      </w:r>
      <w:r>
        <w:rPr>
          <w:b w:val="0"/>
          <w:sz w:val="28"/>
          <w:vertAlign w:val="subscript"/>
        </w:rPr>
        <w:t>benfeitorias</w:t>
      </w:r>
      <w:r>
        <w:rPr>
          <w:b w:val="0"/>
          <w:sz w:val="26"/>
        </w:rPr>
        <w:t xml:space="preserve"> = 1.183.276,41</w:t>
      </w:r>
      <w:r w:rsidRPr="00164AEF">
        <w:rPr>
          <w:b w:val="0"/>
          <w:sz w:val="26"/>
        </w:rPr>
        <w:t xml:space="preserve"> x 1,2223 = </w:t>
      </w:r>
      <w:r>
        <w:rPr>
          <w:b w:val="0"/>
          <w:sz w:val="26"/>
        </w:rPr>
        <w:t>R$ 1.446.318,76</w:t>
      </w:r>
      <w:r w:rsidRPr="00164AEF">
        <w:rPr>
          <w:b w:val="0"/>
          <w:sz w:val="26"/>
        </w:rPr>
        <w:t xml:space="preserve"> </w:t>
      </w:r>
    </w:p>
    <w:p w14:paraId="0CB6AA64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>
        <w:rPr>
          <w:b w:val="0"/>
        </w:rPr>
        <w:t>O custo das benfeitorias deverão ser somados ao valor do terreno para determinação do valor do imóvel total. Desta maneira temos que:</w:t>
      </w:r>
    </w:p>
    <w:p w14:paraId="56B36571" w14:textId="77777777" w:rsidR="00DD1877" w:rsidRPr="00A66994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</w:rPr>
      </w:pPr>
      <w:r>
        <w:rPr>
          <w:b w:val="0"/>
        </w:rPr>
        <w:t>Valor do imóvel = 660.000,00 + 1.446.318,76 = R$ 2.106.318,76</w:t>
      </w:r>
    </w:p>
    <w:p w14:paraId="3B4772D9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Tendo em vista que o condomínio será vendido em lotes, deve-se dividir o valor total pela área total vendável (A = 22.641,81 m²) do condomínio e desta maneira determinar-se o valor de cada lote conforme área presente no projeto de implantação.</w:t>
      </w:r>
    </w:p>
    <w:p w14:paraId="3F0DBDA8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Valor vendável por m² = 93,03 R$/m²</w:t>
      </w:r>
    </w:p>
    <w:p w14:paraId="0D31B32C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Desta maneira se determina os valores de cada lote conforme abaixo:</w:t>
      </w:r>
    </w:p>
    <w:p w14:paraId="46B349FE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01 = 1.460 m² x 93,03 = R$ 135.820,00</w:t>
      </w:r>
    </w:p>
    <w:p w14:paraId="672A7927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02 = 1.000 m² x 93,03 = R$ 93.030,00</w:t>
      </w:r>
    </w:p>
    <w:p w14:paraId="6376ABE0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03 = 1.000 m² x 93,03 = R$ 93.030,00</w:t>
      </w:r>
    </w:p>
    <w:p w14:paraId="5AACA0FE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lastRenderedPageBreak/>
        <w:t>Lote 04 = 1.000 m² x 93,03 = R$ 93.030,00</w:t>
      </w:r>
    </w:p>
    <w:p w14:paraId="2BA90A57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05 = 1.000 m² x 93,03 = R$ 93.030,00</w:t>
      </w:r>
    </w:p>
    <w:p w14:paraId="0EFE6BD3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06 = 1.489,27 m² x 93,03 = R$ 138.546,00</w:t>
      </w:r>
    </w:p>
    <w:p w14:paraId="517B2451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07 = 2.084,58 m² x 93,03 = R$ 193.928,48</w:t>
      </w:r>
    </w:p>
    <w:p w14:paraId="7C2D06C6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08 = 1.974,35 m² x 93,03 = R$ 183.673,78</w:t>
      </w:r>
    </w:p>
    <w:p w14:paraId="6669C17B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09 = 1.418,37 m² x 93,03 = R$ 131.950,96</w:t>
      </w:r>
    </w:p>
    <w:p w14:paraId="023066BA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10 = 1.159,88 m² x 93,03 = R$ 107.903,64</w:t>
      </w:r>
    </w:p>
    <w:p w14:paraId="15E19549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13 = 1.726,18 m² x 93,03 = R$ 160.586,53</w:t>
      </w:r>
    </w:p>
    <w:p w14:paraId="0A28CF57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14 = 1.548,75 m² x 93,03 = R$ 144.080,21</w:t>
      </w:r>
    </w:p>
    <w:p w14:paraId="5AA70177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15 = 1.552,28 m² x 93,03 = R$ 144.408,61</w:t>
      </w:r>
    </w:p>
    <w:p w14:paraId="53F0094C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Lote 16 = 1.788,35 m² x 93,03 = R$ 166.370,20</w:t>
      </w:r>
    </w:p>
    <w:p w14:paraId="3AA184FF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 w:after="240"/>
        <w:ind w:left="240" w:firstLine="708"/>
        <w:jc w:val="both"/>
        <w:rPr>
          <w:b w:val="0"/>
        </w:rPr>
      </w:pPr>
      <w:r>
        <w:rPr>
          <w:b w:val="0"/>
        </w:rPr>
        <w:t>Lote 17 = 2.072,80 m² x 93,03 = R$ 192.832,58</w:t>
      </w:r>
    </w:p>
    <w:p w14:paraId="6178030D" w14:textId="77777777" w:rsidR="00DD1877" w:rsidRDefault="00DD1877" w:rsidP="00DD1877">
      <w:pPr>
        <w:pStyle w:val="PargrafodaLista"/>
        <w:numPr>
          <w:ilvl w:val="0"/>
          <w:numId w:val="26"/>
        </w:numPr>
        <w:tabs>
          <w:tab w:val="left" w:pos="1273"/>
          <w:tab w:val="left" w:pos="8080"/>
        </w:tabs>
        <w:spacing w:before="87" w:line="480" w:lineRule="auto"/>
        <w:ind w:left="1003"/>
        <w:contextualSpacing/>
        <w:jc w:val="both"/>
        <w:outlineLvl w:val="0"/>
        <w:rPr>
          <w:b/>
          <w:sz w:val="24"/>
        </w:rPr>
      </w:pPr>
      <w:bookmarkStart w:id="16" w:name="_Toc99470178"/>
      <w:r w:rsidRPr="00405D57">
        <w:rPr>
          <w:b/>
          <w:sz w:val="24"/>
        </w:rPr>
        <w:t>MÉTODO DE QUANTIFICAÇÃO DO CUSTO</w:t>
      </w:r>
      <w:r>
        <w:rPr>
          <w:b/>
          <w:sz w:val="24"/>
        </w:rPr>
        <w:t xml:space="preserve"> (GALPÃO)</w:t>
      </w:r>
      <w:bookmarkEnd w:id="16"/>
    </w:p>
    <w:p w14:paraId="5419F073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both"/>
        <w:rPr>
          <w:b w:val="0"/>
        </w:rPr>
      </w:pPr>
      <w:r>
        <w:rPr>
          <w:b w:val="0"/>
        </w:rPr>
        <w:t>Realizada a avaliação dos terrenos e benfeitorias passamos para a avaliação da construção do galpão e áreas administrativas. As construção ficam situadas nos lotes 14 e 15 e possui duas tipologias áreas administrativas (288 m²) e galpão (409 m²), conforme projeto abaixo.</w:t>
      </w:r>
    </w:p>
    <w:p w14:paraId="022A46BF" w14:textId="77777777" w:rsidR="00DD1877" w:rsidRPr="00405D57" w:rsidRDefault="00DD1877" w:rsidP="00DD1877">
      <w:pPr>
        <w:pStyle w:val="Corpodetexto"/>
        <w:tabs>
          <w:tab w:val="left" w:pos="8789"/>
          <w:tab w:val="left" w:pos="8931"/>
        </w:tabs>
        <w:spacing w:before="240"/>
        <w:jc w:val="center"/>
        <w:rPr>
          <w:b w:val="0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0BE78D3" wp14:editId="662E1C7A">
                <wp:simplePos x="0" y="0"/>
                <wp:positionH relativeFrom="column">
                  <wp:posOffset>1313815</wp:posOffset>
                </wp:positionH>
                <wp:positionV relativeFrom="paragraph">
                  <wp:posOffset>3305175</wp:posOffset>
                </wp:positionV>
                <wp:extent cx="1371600" cy="266700"/>
                <wp:effectExtent l="0" t="0" r="19050" b="1905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8F62A7" w14:textId="77777777" w:rsidR="00313EEB" w:rsidRPr="0006588A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Área administrativa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BE78D3" id="Caixa de Texto 40" o:spid="_x0000_s1032" type="#_x0000_t202" style="position:absolute;left:0;text-align:left;margin-left:103.45pt;margin-top:260.25pt;width:108pt;height:21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g0UwIAALAEAAAOAAAAZHJzL2Uyb0RvYy54bWysVMFOGzEQvVfqP1i+l00CBBplg9IgqkoI&#10;kKDi7Hi9iVWvx7Wd7NKv77M3CYH2VPXiHXuen2fezOz0qmsM2yofNNmSD08GnCkrqdJ2VfLvTzef&#10;LjkLUdhKGLKq5C8q8KvZxw/T1k3UiNZkKuUZSGyYtK7k6xjdpCiCXKtGhBNyysJZk29ExNavisqL&#10;FuyNKUaDwbhoyVfOk1Qh4PS6d/JZ5q9rJeN9XQcVmSk5Yot59XldprWYTcVk5YVba7kLQ/xDFI3Q&#10;Fo8eqK5FFGzj9R9UjZaeAtXxRFJTUF1rqXIOyGY4eJfN41o4lXOBOMEdZAr/j1bebR8801XJzyCP&#10;FQ1qtBC6E6xS7El1kRgcUKl1YQLwowM8dl+oQ7X35wGHKfmu9k36Ii0GPwhfDhqDisl06fRiOB7A&#10;JeEbjccXsEFfvN52PsSvihqWjJJ71DBLK7a3IfbQPSQ9Fsjo6kYbkzepb9TCeLYVqLiJOUaQv0EZ&#10;y9qSj0/PB5n4jS9RH+4vjZA/duEdocBnLGJOmvS5Jyt2yy4rOd7rsqTqBXJ56tsuOHmjQX8rQnwQ&#10;Hn0GGTA78R5LbQgx0c7ibE3+19/OEx7lh5ezFn1b8vBzI7zizHyzaIzPw7NUyZg3Z+cXI2z8sWd5&#10;7LGbZkEQaogpdTKbCR/N3qw9Nc8YsXl6FS5hJd4uedybi9hPE0ZUqvk8g9DaTsRb++hkok6FSbI+&#10;dc/Cu11ZIxrijvYdLibvqttj001L802kWufSJ517VXfyYyxy8+xGOM3d8T6jXn80s98AAAD//wMA&#10;UEsDBBQABgAIAAAAIQCW80S+3QAAAAsBAAAPAAAAZHJzL2Rvd25yZXYueG1sTI+xTsMwEIZ3JN7B&#10;OiQ2atciURriVIAKCxMFMbuxa1uN7ch20/D2HBOM99+n/77rtosfyaxTdjEIWK8YEB2GqFwwAj4/&#10;Xu4aILnIoOQYgxbwrTNs++urTrYqXsK7nvfFECwJuZUCbClTS2kerPYyr+KkA+6OMXlZcEyGqiQv&#10;WO5HyhmrqZcu4AUrJ/1s9XDan72A3ZPZmKGRye4a5dy8fB3fzKsQtzfL4wOQopfyB8OvPqpDj06H&#10;eA4qk1EAZ/UGUQEVZxUQJO45x+SASc0roH1H///Q/wAAAP//AwBQSwECLQAUAAYACAAAACEAtoM4&#10;kv4AAADhAQAAEwAAAAAAAAAAAAAAAAAAAAAAW0NvbnRlbnRfVHlwZXNdLnhtbFBLAQItABQABgAI&#10;AAAAIQA4/SH/1gAAAJQBAAALAAAAAAAAAAAAAAAAAC8BAABfcmVscy8ucmVsc1BLAQItABQABgAI&#10;AAAAIQDiYHg0UwIAALAEAAAOAAAAAAAAAAAAAAAAAC4CAABkcnMvZTJvRG9jLnhtbFBLAQItABQA&#10;BgAIAAAAIQCW80S+3QAAAAsBAAAPAAAAAAAAAAAAAAAAAK0EAABkcnMvZG93bnJldi54bWxQSwUG&#10;AAAAAAQABADzAAAAtwUAAAAA&#10;" fillcolor="white [3201]" strokeweight=".5pt">
                <v:textbox>
                  <w:txbxContent>
                    <w:p w14:paraId="408F62A7" w14:textId="77777777" w:rsidR="00313EEB" w:rsidRPr="0006588A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Área administrativa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076EC2" wp14:editId="4230B44F">
                <wp:simplePos x="0" y="0"/>
                <wp:positionH relativeFrom="column">
                  <wp:posOffset>1313815</wp:posOffset>
                </wp:positionH>
                <wp:positionV relativeFrom="paragraph">
                  <wp:posOffset>2867025</wp:posOffset>
                </wp:positionV>
                <wp:extent cx="1104900" cy="266700"/>
                <wp:effectExtent l="0" t="0" r="19050" b="1905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80E55D" w14:textId="77777777" w:rsidR="00313EEB" w:rsidRPr="0006588A" w:rsidRDefault="00313EEB" w:rsidP="00DD18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Área de galpão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76EC2" id="Caixa de Texto 39" o:spid="_x0000_s1033" type="#_x0000_t202" style="position:absolute;left:0;text-align:left;margin-left:103.45pt;margin-top:225.75pt;width:87pt;height:21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kGVAIAALAEAAAOAAAAZHJzL2Uyb0RvYy54bWysVMFu2zAMvQ/YPwi6L3bSNF2DOkWWIsOA&#10;oC2QDj0zstwIk0VNUmJnXz9KdtK022nYRabEpyfykfTNbVtrtpfOKzQFHw5yzqQRWCrzUvDvT8tP&#10;nznzAUwJGo0s+EF6fjv7+OGmsVM5wi3qUjpGJMZPG1vwbQh2mmVebGUNfoBWGnJW6GoItHUvWemg&#10;IfZaZ6M8n2QNutI6FNJ7Or3rnHyW+KtKivBQVV4GpgtOsYW0urRu4prNbmD64sBulejDgH+IogZl&#10;6NET1R0EYDun/qCqlXDosQoDgXWGVaWETDlQNsP8XTbrLViZciFxvD3J5P8frbjfPzqmyoJfXHNm&#10;oKYaLUC1wErJnmQbkJGDVGqsnxJ4bQke2i/YUrWP554OY/Jt5er4pbQY+Unvw0ljomIiXhrm4+uc&#10;XIJ8o8nkimyiz15vW+fDV4k1i0bBHdUwSQv7lQ8d9AiJj3nUqlwqrdMm9o1caMf2QBXXIcVI5G9Q&#10;2rCm4JOLyzwRv/FF6tP9jQbxow/vDEV82lDMUZMu92iFdtMmJa+OumywPJBcDru281YsFdGvwIdH&#10;cNRnJAPNTnigpdJIMWFvcbZF9+tv5xFP5ScvZw31bcH9zx04yZn+ZqgxrofjcWz0tBlfXo1o4849&#10;m3OP2dULJKGGNKVWJDPigz6alcP6mUZsHl8lFxhBbxc8HM1F6KaJRlTI+TyBqLUthJVZWxGpY2Gi&#10;rE/tMzjblzVQQ9zjscNh+q66HTbeNDjfBaxUKn3UuVO1l5/GIjVPP8Jx7s73CfX6o5n9BgAA//8D&#10;AFBLAwQUAAYACAAAACEA64gTPt4AAAALAQAADwAAAGRycy9kb3ducmV2LnhtbEyPwU7DMAyG70i8&#10;Q2QkbizZRqe2NJ0ADS6cGIiz12RJRJNUTdaVt8ec2NG/P/3+3Gxn37NJj8nFIGG5EMB06KJywUj4&#10;/Hi5K4GljEFhH4OW8KMTbNvrqwZrFc/hXU/7bBiVhFSjBJvzUHOeOqs9pkUcdKDdMY4eM42j4WrE&#10;M5X7nq+E2HCPLtAFi4N+trr73p+8hN2TqUxX4mh3pXJumr+Ob+ZVytub+fEBWNZz/ofhT5/UoSWn&#10;QzwFlVgvYSU2FaES7otlAYyIdSkoOVBSrQvgbcMvf2h/AQAA//8DAFBLAQItABQABgAIAAAAIQC2&#10;gziS/gAAAOEBAAATAAAAAAAAAAAAAAAAAAAAAABbQ29udGVudF9UeXBlc10ueG1sUEsBAi0AFAAG&#10;AAgAAAAhADj9If/WAAAAlAEAAAsAAAAAAAAAAAAAAAAALwEAAF9yZWxzLy5yZWxzUEsBAi0AFAAG&#10;AAgAAAAhAMxYKQZUAgAAsAQAAA4AAAAAAAAAAAAAAAAALgIAAGRycy9lMm9Eb2MueG1sUEsBAi0A&#10;FAAGAAgAAAAhAOuIEz7eAAAACwEAAA8AAAAAAAAAAAAAAAAArgQAAGRycy9kb3ducmV2LnhtbFBL&#10;BQYAAAAABAAEAPMAAAC5BQAAAAA=&#10;" fillcolor="white [3201]" strokeweight=".5pt">
                <v:textbox>
                  <w:txbxContent>
                    <w:p w14:paraId="4080E55D" w14:textId="77777777" w:rsidR="00313EEB" w:rsidRPr="0006588A" w:rsidRDefault="00313EEB" w:rsidP="00DD18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Área de galpão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1821E81" wp14:editId="57D9129A">
                <wp:simplePos x="0" y="0"/>
                <wp:positionH relativeFrom="column">
                  <wp:posOffset>780415</wp:posOffset>
                </wp:positionH>
                <wp:positionV relativeFrom="paragraph">
                  <wp:posOffset>3295650</wp:posOffset>
                </wp:positionV>
                <wp:extent cx="342900" cy="276225"/>
                <wp:effectExtent l="0" t="0" r="19050" b="28575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2FFD9" id="Retângulo 38" o:spid="_x0000_s1026" style="position:absolute;margin-left:61.45pt;margin-top:259.5pt;width:27pt;height:21.7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cVqQIAANEFAAAOAAAAZHJzL2Uyb0RvYy54bWysVMFu2zAMvQ/YPwi6r07ctF2DOEWQIsOA&#10;oi3aDj0rshQbkEVNUuJkn7Nf2Y+Nkmyn6zpgGJaDIorkI/lMcna1bxTZCetq0AUdn4woEZpDWetN&#10;Qb88rT58pMR5pkumQIuCHoSjV/P372atmYocKlClsARBtJu2pqCV92aaZY5XomHuBIzQqJRgG+ZR&#10;tJustKxF9EZl+Wh0nrVgS2OBC+fw9Top6TziSym4v5PSCU9UQTE3H08bz3U4s/mMTTeWmarmXRrs&#10;H7JoWK0x6AB1zTwjW1v/BtXU3IID6U84NBlIWXMRa8BqxqNX1TxWzIhYC5LjzECT+3+w/HZ3b0ld&#10;FvQUv5RmDX6jB+F/fNebrQKCj8hQa9wUDR/Nve0kh9dQ7l7aJvxjIWQfWT0MrIq9JxwfTyf55Qi5&#10;56jKL87z/CxgZkdnY53/JKAh4VJQix8tcsl2N84n094kxHKg6nJVKxUFu1kvlSU7hh94tRrhL/kq&#10;U7H0ehYfE45L5jH8LzhK/xV0h3LMAMsIrlmgKJESb/6gRABU+kFIpBdpyGNesbHFkDHjXGg/TqqK&#10;leKNlMMoBI+YdAQMyBIJGLA7gN4ygfTYKefOPriKOBeDcyLsD4kl58EjRgbtB+em1mDfqkxhVV3k&#10;ZN+TlKgJLK2hPGDzWUhT6Qxf1dgBN8z5e2ZxDLFpcLX4Ozykgrag0N0oqcB+e+s92ON0oJaSFse6&#10;oO7rlllBifqscW4ux5NJ2ANRmJxd5CjYl5r1S43eNkvAxhrjEjM8XoO9V/1VWmiecQMtQlRUMc0x&#10;dkG5t72w9Gnd4A7jYrGIZjj7hvkb/Wh4AA+shg5/2j8za7ox8Dg/t9CvADZ9NQ3JNnhqWGw9yDqO&#10;ypHXjm/cG7Fxuh0XFtNLOVodN/H8JwAAAP//AwBQSwMEFAAGAAgAAAAhAP/T/ILeAAAACwEAAA8A&#10;AABkcnMvZG93bnJldi54bWxMj8FOwzAQRO9I/IO1SNyok6CGNsSpAIkKCS5t+QA33iZR43VkO2n4&#10;e7YnOM7s0+xMuZltLyb0oXOkIF0kIJBqZzpqFHwf3h9WIELUZHTvCBX8YIBNdXtT6sK4C+1w2sdG&#10;cAiFQitoYxwKKUPdotVh4QYkvp2ctzqy9I00Xl843PYyS5JcWt0Rf2j1gG8t1uf9aBXg6D+3+Wn+&#10;mrbpx2H1aF/PNtkpdX83vzyDiDjHPxiu9bk6VNzp6EYyQfSss2zNqIJluuZRV+IpZ+fITp4tQVal&#10;/L+h+gUAAP//AwBQSwECLQAUAAYACAAAACEAtoM4kv4AAADhAQAAEwAAAAAAAAAAAAAAAAAAAAAA&#10;W0NvbnRlbnRfVHlwZXNdLnhtbFBLAQItABQABgAIAAAAIQA4/SH/1gAAAJQBAAALAAAAAAAAAAAA&#10;AAAAAC8BAABfcmVscy8ucmVsc1BLAQItABQABgAIAAAAIQAVRIcVqQIAANEFAAAOAAAAAAAAAAAA&#10;AAAAAC4CAABkcnMvZTJvRG9jLnhtbFBLAQItABQABgAIAAAAIQD/0/yC3gAAAAsBAAAPAAAAAAAA&#10;AAAAAAAAAAMFAABkcnMvZG93bnJldi54bWxQSwUGAAAAAAQABADzAAAADgYAAAAA&#10;" fillcolor="red" strokecolor="red" strokeweight="1pt">
                <v:fill opacity="32896f"/>
              </v:rect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DAB92AF" wp14:editId="7A271D43">
                <wp:simplePos x="0" y="0"/>
                <wp:positionH relativeFrom="column">
                  <wp:posOffset>770890</wp:posOffset>
                </wp:positionH>
                <wp:positionV relativeFrom="paragraph">
                  <wp:posOffset>2876550</wp:posOffset>
                </wp:positionV>
                <wp:extent cx="342900" cy="276225"/>
                <wp:effectExtent l="0" t="0" r="19050" b="2857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B8329" id="Retângulo 37" o:spid="_x0000_s1026" style="position:absolute;margin-left:60.7pt;margin-top:226.5pt;width:27pt;height:21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2lkAIAAJUFAAAOAAAAZHJzL2Uyb0RvYy54bWysVFFPGzEMfp+0/xDlfdz1KDAqrqgCMU1C&#10;DAETzyGX9CIlcZakvXY/Z39lf2xO7npUwDZpWh+udmx/jr/YPjvfGE3WwgcFtqaTg5ISYTk0yi5r&#10;+vXh6sNHSkJktmEarKjpVgR6Pn//7qxzM1FBC7oRniCIDbPO1bSN0c2KIvBWGBYOwAmLRgnesIiq&#10;XxaNZx2iG11UZXlcdOAb54GLEPD0sjfSecaXUvD4RcogItE1xbvF/PX5+5S+xfyMzZaeuVbx4Rrs&#10;H25hmLKYdIS6ZJGRlVevoIziHgLIeMDBFCCl4iLXgNVMyhfV3LfMiVwLkhPcSFP4f7D8Zn3riWpq&#10;enhCiWUG3+hOxJ8/7HKlgeAhMtS5MEPHe3frBy2gmMrdSG/SPxZCNpnV7ciq2ETC8fBwWp2WyD1H&#10;U3VyXFVHCbN4DnY+xE8CDElCTT0+WuaSra9D7F13LilXAK2aK6V1VlKjiAvtyZrhEzPOhY2TPly7&#10;lvXHRyX+hqy5tVJEvsMeWJHK7AvLUtxqkVJoeyckUoSlVBl4RHidM7SsEX/LmQETssQiRuz+0r/B&#10;7lkY/FOoyL09Bpd/ulgfPEbkzGDjGGyUBf8WgEYmh8y9P1K2R00Sn6DZYgN56CcrOH6l8BWvWYi3&#10;zOMo4cPjeohf8CM1dDWFQaKkBf/9rfPkjx2OVko6HM2ahm8r5gUl+rPF3j+dTKdplrMyPTqpUPH7&#10;lqd9i12ZC8DWmOAicjyLyT/qnSg9mEfcIouUFU3McsxdUx79TrmI/crAPcTFYpHdcH4di9f23vEE&#10;nlhNXfqweWTeDa0ccQZuYDfGbPaio3vfFGlhsYogVW73Z14HvnH2c7MOeyotl309ez1v0/kvAAAA&#10;//8DAFBLAwQUAAYACAAAACEAen+3vt0AAAALAQAADwAAAGRycy9kb3ducmV2LnhtbEyPzU7DMBCE&#10;70i8g7VI3KiTkp8S4lQIFcG1AdGrmyxxIF5Hsdumb8/2BMeZ/TQ7U65nO4gjTr53pCBeRCCQGtf2&#10;1Cn4eH+5W4HwQVOrB0eo4Iwe1tX1VamL1p1oi8c6dIJDyBdagQlhLKT0jUGr/cKNSHz7cpPVgeXU&#10;yXbSJw63g1xGUSat7ok/GD3is8Hmpz5YBa9vxp7zfJdkn3HSuDqizeablLq9mZ8eQQScwx8Ml/pc&#10;HSrutHcHar0YWC/jhFEFSXrPoy5EnrKzZ+chS0FWpfy/ofoFAAD//wMAUEsBAi0AFAAGAAgAAAAh&#10;ALaDOJL+AAAA4QEAABMAAAAAAAAAAAAAAAAAAAAAAFtDb250ZW50X1R5cGVzXS54bWxQSwECLQAU&#10;AAYACAAAACEAOP0h/9YAAACUAQAACwAAAAAAAAAAAAAAAAAvAQAAX3JlbHMvLnJlbHNQSwECLQAU&#10;AAYACAAAACEAg2lNpZACAACVBQAADgAAAAAAAAAAAAAAAAAuAgAAZHJzL2Uyb0RvYy54bWxQSwEC&#10;LQAUAAYACAAAACEAen+3vt0AAAALAQAADwAAAAAAAAAAAAAAAADqBAAAZHJzL2Rvd25yZXYueG1s&#10;UEsFBgAAAAAEAAQA8wAAAPQFAAAAAA==&#10;" fillcolor="#5b9bd5 [3204]" strokecolor="#1f4d78 [1604]" strokeweight="1pt">
                <v:fill opacity="32896f"/>
              </v:rect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99A7D70" wp14:editId="46CB1352">
                <wp:simplePos x="0" y="0"/>
                <wp:positionH relativeFrom="column">
                  <wp:posOffset>2904490</wp:posOffset>
                </wp:positionH>
                <wp:positionV relativeFrom="paragraph">
                  <wp:posOffset>1181100</wp:posOffset>
                </wp:positionV>
                <wp:extent cx="1190625" cy="923925"/>
                <wp:effectExtent l="0" t="0" r="28575" b="28575"/>
                <wp:wrapNone/>
                <wp:docPr id="13" name="Forma Liv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23925"/>
                        </a:xfrm>
                        <a:custGeom>
                          <a:avLst/>
                          <a:gdLst>
                            <a:gd name="connsiteX0" fmla="*/ 171450 w 1190625"/>
                            <a:gd name="connsiteY0" fmla="*/ 0 h 923925"/>
                            <a:gd name="connsiteX1" fmla="*/ 0 w 1190625"/>
                            <a:gd name="connsiteY1" fmla="*/ 552450 h 923925"/>
                            <a:gd name="connsiteX2" fmla="*/ 1000125 w 1190625"/>
                            <a:gd name="connsiteY2" fmla="*/ 923925 h 923925"/>
                            <a:gd name="connsiteX3" fmla="*/ 1190625 w 1190625"/>
                            <a:gd name="connsiteY3" fmla="*/ 314325 h 923925"/>
                            <a:gd name="connsiteX4" fmla="*/ 171450 w 1190625"/>
                            <a:gd name="connsiteY4" fmla="*/ 0 h 923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90625" h="923925">
                              <a:moveTo>
                                <a:pt x="171450" y="0"/>
                              </a:moveTo>
                              <a:lnTo>
                                <a:pt x="0" y="552450"/>
                              </a:lnTo>
                              <a:lnTo>
                                <a:pt x="1000125" y="923925"/>
                              </a:lnTo>
                              <a:lnTo>
                                <a:pt x="1190625" y="314325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4C686" id="Forma Livre 13" o:spid="_x0000_s1026" style="position:absolute;margin-left:228.7pt;margin-top:93pt;width:93.75pt;height:72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0625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1/+1QMAAGcKAAAOAAAAZHJzL2Uyb0RvYy54bWysVttu3DYQfS+QfyD4WKDWxbtJvPA6MBxs&#10;UcBIjNhB2kcuRa0EUKRCci/u1/eQlLR04nSdoi8SLzNnhmcu5OW7QyfJThjbarWkxVlOiVBcV63a&#10;LOnnh9VvbymxjqmKSa3Ekj4KS99dvfrlct8vRKkbLSthCECUXez7JW2c6xdZZnkjOmbPdC8UNmtt&#10;OuYwNZusMmwP9E5mZZ6/zvbaVL3RXFiL1fdxk14F/LoW3H2saysckUsK31z4mvBd+292dckWG8P6&#10;puWDG+w/eNGxVsHoBPWeOUa2pv0Oqmu50VbX7ozrLtN13XIRzoDTFPk3p7lvWC/CWUCO7Sea7P8H&#10;yz/s7gxpK8TunBLFOsRo5dkmt+3OCIJVULTv7QKS9/2dGWYWQ3/eQ206/8dJyCHQ+jjRKg6OcCwW&#10;xUX+upxTwrF3UZ5fYAyY7KjNt9b9LnRAYrtb62JYKowCqdXgGddK2daJPxHKupOI1K8ZKd4Us3lO&#10;9mS0Myh/o/NXqpOThhw9Qdi+s1AkFl4AnorP56V36JSFMrFQ5HlelPPTh0iV4gFO2kFcj1zFUJy2&#10;kyqdF7Nz+HbqPLPUzgtjkuo8ZQzZsRnjz5oxJfhBDTmBEWG+yeSh7nptff6lCYJkG6eIfUw4aPmE&#10;OqGMYKbKxU8pI0KpcvlTyqA9VQ7FByZe5jbITJVnqeUIMnBn0BZ9Q5ShITpK0BANJWiIa6/DFj1z&#10;nvJxSPZJETdTDfvtTu/Egw6CzgcgFmNwZOT8KCJVKop6hLuxWAZXR4Hx30fMWBxB/Fi0ONEoNv4H&#10;8bHdAD2m7r+jh1R94vGIx6W2IiaOZyS0rIkaz2jStqyWbbVqpfRcWLNZ30hDdgwsr1bwP2Ypk33D&#10;4uo8LEbwQTzgP8GRIVufLD0HPaAcPQjcAM737dipw8g9SuHdk+qTqNH0Ea8yVE+4bsXkMeNcKFfE&#10;rYZV4hmX/QXtNYLTAdAj1yBgwh4ARskIMmJHnwd5ryrCbT0pR8J+4FhUnjSCZa3cpNy1SpvnTiZx&#10;qsFylB9JitR4lta6esSVaHR8K9ier1pj3S2z7o4ZXDnIWzx43Ed8aqlRGiiBMKKk0ebv59a9PO5s&#10;7FKyx2NjSe3XLTOCEvmHwm1+UcxmgHVhMpu/KTEx6c463VHb7kYjsdCm4F0Yenknx2FtdPcF76Jr&#10;bxVbTHHYRjt0qPI4uXGYYwsvKy6ur8MYLxJk962677kH96z2OPnD4QszPfHDJXW41D/o8WHCFuNt&#10;jYw7ynpNpa+3Ttetv8pDHkZehwleMyFxhpeXfy6l8yB1fB9e/QMAAP//AwBQSwMEFAAGAAgAAAAh&#10;AMpVqqjiAAAACwEAAA8AAABkcnMvZG93bnJldi54bWxMj01Pg0AQhu8m/ofNmHizS1tAiiwN8avx&#10;UmNt9LqFEYjsLGGXFv31jic9Tt4n7zxvtp5MJ444uNaSgvksAIFU2qqlWsH+9eEqAeG8pkp3llDB&#10;FzpY5+dnmU4re6IXPO58LbiEXKoVNN73qZSubNBoN7M9EmcfdjDa8znUshr0ictNJxdBEEujW+IP&#10;je7xtsHyczcaBd9P+0X0eE/bzfvzakzubPFmt4VSlxdTcQPC4+T/YPjVZ3XI2elgR6qc6BSE0XXI&#10;KAdJzKOYiMNwBeKgYLmcRyDzTP7fkP8AAAD//wMAUEsBAi0AFAAGAAgAAAAhALaDOJL+AAAA4QEA&#10;ABMAAAAAAAAAAAAAAAAAAAAAAFtDb250ZW50X1R5cGVzXS54bWxQSwECLQAUAAYACAAAACEAOP0h&#10;/9YAAACUAQAACwAAAAAAAAAAAAAAAAAvAQAAX3JlbHMvLnJlbHNQSwECLQAUAAYACAAAACEAhENf&#10;/tUDAABnCgAADgAAAAAAAAAAAAAAAAAuAgAAZHJzL2Uyb0RvYy54bWxQSwECLQAUAAYACAAAACEA&#10;ylWqqOIAAAALAQAADwAAAAAAAAAAAAAAAAAvBgAAZHJzL2Rvd25yZXYueG1sUEsFBgAAAAAEAAQA&#10;8wAAAD4HAAAAAA==&#10;" path="m171450,l,552450,1000125,923925,1190625,314325,171450,xe" fillcolor="red" strokecolor="red" strokeweight="1pt">
                <v:fill opacity="32896f"/>
                <v:stroke joinstyle="miter"/>
                <v:path arrowok="t" o:connecttype="custom" o:connectlocs="171450,0;0,552450;1000125,923925;1190625,314325;171450,0" o:connectangles="0,0,0,0,0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B0FE43" wp14:editId="5C17497F">
                <wp:simplePos x="0" y="0"/>
                <wp:positionH relativeFrom="column">
                  <wp:posOffset>2247265</wp:posOffset>
                </wp:positionH>
                <wp:positionV relativeFrom="paragraph">
                  <wp:posOffset>857250</wp:posOffset>
                </wp:positionV>
                <wp:extent cx="847725" cy="933450"/>
                <wp:effectExtent l="0" t="0" r="28575" b="19050"/>
                <wp:wrapNone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933450"/>
                        </a:xfrm>
                        <a:custGeom>
                          <a:avLst/>
                          <a:gdLst>
                            <a:gd name="connsiteX0" fmla="*/ 266700 w 847725"/>
                            <a:gd name="connsiteY0" fmla="*/ 0 h 933450"/>
                            <a:gd name="connsiteX1" fmla="*/ 0 w 847725"/>
                            <a:gd name="connsiteY1" fmla="*/ 733425 h 933450"/>
                            <a:gd name="connsiteX2" fmla="*/ 628650 w 847725"/>
                            <a:gd name="connsiteY2" fmla="*/ 933450 h 933450"/>
                            <a:gd name="connsiteX3" fmla="*/ 847725 w 847725"/>
                            <a:gd name="connsiteY3" fmla="*/ 209550 h 933450"/>
                            <a:gd name="connsiteX4" fmla="*/ 266700 w 847725"/>
                            <a:gd name="connsiteY4" fmla="*/ 0 h 933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7725" h="933450">
                              <a:moveTo>
                                <a:pt x="266700" y="0"/>
                              </a:moveTo>
                              <a:lnTo>
                                <a:pt x="0" y="733425"/>
                              </a:lnTo>
                              <a:lnTo>
                                <a:pt x="628650" y="933450"/>
                              </a:lnTo>
                              <a:lnTo>
                                <a:pt x="847725" y="209550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44406" id="Forma Livre 12" o:spid="_x0000_s1026" style="position:absolute;margin-left:176.95pt;margin-top:67.5pt;width:66.75pt;height:73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7725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aRsgMAACAKAAAOAAAAZHJzL2Uyb0RvYy54bWysVttu3DYQfS+QfyD4GKCWdr0Xe+F1YDhw&#10;UcBIjNpF2keaoiwBFMmQ3Ivz9T0kJS0bu9mkyD5oeZkzlzPDIS/e7TtJtsK6Vqs1nZyUlAjFddWq&#10;pzX98+Hm1zNKnGeqYlIrsabPwtF3l29+udiZlZjqRstKWAIlyq12Zk0b782qKBxvRMfciTZCYbPW&#10;tmMeU/tUVJbtoL2TxbQsF8VO28pYzYVzWH2fNull1F/XgvuPde2EJ3JN4ZuPXxu/j+FbXF6w1ZNl&#10;pml57wb7H150rFUwOqp6zzwjG9u+UNW13Gqna3/CdVfoum65iDEgmkn5VTT3DTMixgJynBlpcj9P&#10;Lf+wvbOkrZC7KSWKdcjRTWCb3LZbKwhWQdHOuBUk782d7WcOwxDvvrZd+EckZB9pfR5pFXtPOBbP&#10;ZsvldE4Jx9b56elsHmkvDmC+cf43oaMitr11PmWlwihyWvWOca2Ua734C5msO4lEvS3IdLFYliXZ&#10;kd5Mj/0K8ncOKUlDDo4gaS8MTDIDx3Xn0ksEOJ0fNQCyxwgW07PF/LiVHJK8P2rlNLOS6DnKUw6Z&#10;ludzOHaMrFlm5TuzkUP+bQBl8TQknjVDLfC96osBI8JCcynjeTPahbrLKwNVNkyRdZQDVAIVKukI&#10;GHnMwZMfAiM9OTiem++2DNZz8OkPWQaZOXiWg5MHPXcW7TA0QhkboacEjdBSgkb4GDBsZZgPlA9D&#10;sjsc3mY8u2G301vxoKOcD/yntEc/BsoPIlLlojiI8DYdk97TQWD4N1FnOhZR+nBYEc8gNfwn6aHJ&#10;QHcq22/qfsXfQR2X2olUNYGOWD4jL4HOrFk5LdvqppUyMBHvLHEtLdkykMw4F8pPYpUyaRqWlucl&#10;fr1vIyIayZQVoeGmFhtH/lmKYEKqP0SNbh0Yj4pHDS9tuoZV4pjNqDBorhHEqDs5/R+6EzW9fICK&#10;eM2O4HQuvwkeEdGyVn4Ed63S9rXIJJjsLSd5UJZRE4aPunrGXWZ1uuSd4Tetdf6WOX/HLC4LVB5e&#10;Kv4jPrXUqG0UcRxR0mj75bX1II/LFruU7PBKWFP3ecOsoET+rnANn09mM6j1cTKbL6eY2HznMd9R&#10;m+5aozTQZ+BdHAZ5L4dhbXX3CQ+aq2AVW0xx2EY/8zimaXLtMccWnkRcXF3FMZ4SqNBbdW94UB5Y&#10;NYj8Yf+JWUPCcE09buMPenhRsNVwz6KiD7IBqfTVxuu6DZdwpDjx2k/wDInF2j+Zwjsnn0epw8Pu&#10;8h8AAAD//wMAUEsDBBQABgAIAAAAIQBdWa/N4gAAAAsBAAAPAAAAZHJzL2Rvd25yZXYueG1sTI/B&#10;TsMwEETvSPyDtUjcqNOkJSbEqVAlxKUXSoXKzY2NExGvo9hNAl/PcirH1TzNvik3s+vYaIbQepSw&#10;XCTADNZet2glHN6e7wSwEBVq1Xk0Er5NgE11fVWqQvsJX824j5ZRCYZCSWhi7AvOQ90Yp8LC9wYp&#10;+/SDU5HOwXI9qInKXcfTJLnnTrVIHxrVm21j6q/92UkYp+VxN/zs8sOL3X6071ZM+VFIeXszPz0C&#10;i2aOFxj+9EkdKnI6+TPqwDoJ2Tp7IJSCbE2jiFiJfAXsJCEVaQK8Kvn/DdUvAAAA//8DAFBLAQIt&#10;ABQABgAIAAAAIQC2gziS/gAAAOEBAAATAAAAAAAAAAAAAAAAAAAAAABbQ29udGVudF9UeXBlc10u&#10;eG1sUEsBAi0AFAAGAAgAAAAhADj9If/WAAAAlAEAAAsAAAAAAAAAAAAAAAAALwEAAF9yZWxzLy5y&#10;ZWxzUEsBAi0AFAAGAAgAAAAhAFuQlpGyAwAAIAoAAA4AAAAAAAAAAAAAAAAALgIAAGRycy9lMm9E&#10;b2MueG1sUEsBAi0AFAAGAAgAAAAhAF1Zr83iAAAACwEAAA8AAAAAAAAAAAAAAAAADAYAAGRycy9k&#10;b3ducmV2LnhtbFBLBQYAAAAABAAEAPMAAAAbBwAAAAA=&#10;" path="m266700,l,733425,628650,933450,847725,209550,266700,xe" fillcolor="#5b9bd5 [3204]" strokecolor="#1f4d78 [1604]" strokeweight="1pt">
                <v:fill opacity="32896f"/>
                <v:stroke joinstyle="miter"/>
                <v:path arrowok="t" o:connecttype="custom" o:connectlocs="266700,0;0,733425;628650,933450;847725,209550;266700,0" o:connectangles="0,0,0,0,0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B8267" wp14:editId="2B766729">
                <wp:simplePos x="0" y="0"/>
                <wp:positionH relativeFrom="column">
                  <wp:posOffset>3923665</wp:posOffset>
                </wp:positionH>
                <wp:positionV relativeFrom="paragraph">
                  <wp:posOffset>1457325</wp:posOffset>
                </wp:positionV>
                <wp:extent cx="685800" cy="571500"/>
                <wp:effectExtent l="0" t="0" r="19050" b="19050"/>
                <wp:wrapNone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71500"/>
                        </a:xfrm>
                        <a:custGeom>
                          <a:avLst/>
                          <a:gdLst>
                            <a:gd name="connsiteX0" fmla="*/ 171450 w 685800"/>
                            <a:gd name="connsiteY0" fmla="*/ 0 h 571500"/>
                            <a:gd name="connsiteX1" fmla="*/ 0 w 685800"/>
                            <a:gd name="connsiteY1" fmla="*/ 390525 h 571500"/>
                            <a:gd name="connsiteX2" fmla="*/ 533400 w 685800"/>
                            <a:gd name="connsiteY2" fmla="*/ 571500 h 571500"/>
                            <a:gd name="connsiteX3" fmla="*/ 685800 w 685800"/>
                            <a:gd name="connsiteY3" fmla="*/ 133350 h 571500"/>
                            <a:gd name="connsiteX4" fmla="*/ 171450 w 685800"/>
                            <a:gd name="connsiteY4" fmla="*/ 0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85800" h="571500">
                              <a:moveTo>
                                <a:pt x="171450" y="0"/>
                              </a:moveTo>
                              <a:lnTo>
                                <a:pt x="0" y="390525"/>
                              </a:lnTo>
                              <a:lnTo>
                                <a:pt x="533400" y="571500"/>
                              </a:lnTo>
                              <a:lnTo>
                                <a:pt x="685800" y="133350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B47A4" id="Forma Livre 10" o:spid="_x0000_s1026" style="position:absolute;margin-left:308.95pt;margin-top:114.75pt;width:54pt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8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nOqQMAACAKAAAOAAAAZHJzL2Uyb0RvYy54bWysVl1vFCEUfTfxP5B5NLEzsx+2bro1TU2N&#10;SWMbW6M+UobpTMIAAvtRf70HmJlFW11rfJm5wD3nwuFy4fjNthNkzY1tlVxm5UGRES6Zqlp5t8w+&#10;3Zy/PMqIdVRWVCjJl9k9t9mbk+fPjjd6wSeqUaLihoBE2sVGL7PGOb3Ic8sa3lF7oDSXGKyV6ahD&#10;09zllaEbsHcinxTFq3yjTKWNYtxa9L6Ng9lJ4K9rztxlXVvuiFhmmJsLXxO+t/6bnxzTxZ2humlZ&#10;Pw36D7PoaCsRdKR6Sx0lK9M+oOpaZpRVtTtgqstVXbeMhzVgNWXxy2quG6p5WAvEsXqUyf4/WvZh&#10;fWVIW2HvII+kHfbo3KtNLtq14QS9kGij7QKe1/rK9C0L0693W5vO/7ESsg2y3o+y8q0jDJ2vjuZH&#10;BdgZhuaH5Rw2WPIdmK2se8dVIKLrC+virlSwgqZVPzGmpLSt419AVncCG/UiJ+VhOZsXZEP6MD32&#10;F8jXFFKQhuwmgk17EKBMAuznTr2nr4v5ZL43wCQJMJ9OZ8X+KD9Bgox7o0yTKFGevTqlkHI6nULa&#10;fWLNkih/uRsp5OcASIu7YeNpM+QC28o+GWAR6otLEc6bVtbnXZoZyLKhiV2PmQaUz6Q9YOxjCi6f&#10;BMb2pODJk8BQPQVPnwSGmCl4loIh5047g3LoC6EIhdBlBIXQZASF8NZj6EJT5yUfTLLZHd5mPLt+&#10;tFNrfqOCn/P6x20P8xgk37kImbriIGK28Zj0Mx0chr8OnPFYBO/dYcV6Bq/hH72HIgPumLZ/5H5k&#10;vgMdE8rymDVejlCoRl28nEmxskq01XkrhFci3Fn8TBiyphCZMsalK0OWUqEbGrtR/cb6NyJCkIQs&#10;9wU3lthguXvBfQghP/Ia1RqKTwLxyPAwpm1oxffFDISeucYiRu446d9wR2l6fw/l4ZodwfFc/hE8&#10;IkJkJd0I7lqpzGMrE1Cyjxz9IVkijTdvVXWPu8yoeMlbzc5bY90Fte6KGlwWyDy8VNwlPrVQyG0k&#10;cbAy0ijz/bF+74/LFqMZ2eCVsMzstxU1PCPivcQ1/LqczUDrQmM2P5ygYdKR23RErrozhdRAncHs&#10;gun9nRjM2qjuMx40pz4qhqhkiI165nBMY+PMoY0hPIkYPz0NNp4SyNALea2ZJ/eqaqz8ZvuZGk28&#10;ucwcbuMPanhR0MVwzyKjd74eKdXpyqm69ZdwkDjq2jfwDAnJ2j+Z/DsnbQev3cPu5AcAAAD//wMA&#10;UEsDBBQABgAIAAAAIQD6fmjl4gAAAAsBAAAPAAAAZHJzL2Rvd25yZXYueG1sTI/NTsMwEITvSLyD&#10;tZW4USdB/QtxqoLEgVPUUFXi5sbbJGq8DrHbBp6e5VSOOzs7+022Hm0nLjj41pGCeBqBQKqcaalW&#10;sPt4e1yC8EGT0Z0jVPCNHtb5/V2mU+OutMVLGWrBIeRTraAJoU+l9FWDVvup65F4d3SD1YHHoZZm&#10;0FcOt51MomgurW6JPzS6x9cGq1N5toxRnop9KIpi//X++bMZZPSyXe6UepiMm2cQAcdwM8MfPt9A&#10;zkwHdybjRadgHi9WbFWQJKsZCHYskhkrBwVPMSsyz+T/DvkvAAAA//8DAFBLAQItABQABgAIAAAA&#10;IQC2gziS/gAAAOEBAAATAAAAAAAAAAAAAAAAAAAAAABbQ29udGVudF9UeXBlc10ueG1sUEsBAi0A&#10;FAAGAAgAAAAhADj9If/WAAAAlAEAAAsAAAAAAAAAAAAAAAAALwEAAF9yZWxzLy5yZWxzUEsBAi0A&#10;FAAGAAgAAAAhAAWxmc6pAwAAIAoAAA4AAAAAAAAAAAAAAAAALgIAAGRycy9lMm9Eb2MueG1sUEsB&#10;Ai0AFAAGAAgAAAAhAPp+aOXiAAAACwEAAA8AAAAAAAAAAAAAAAAAAwYAAGRycy9kb3ducmV2Lnht&#10;bFBLBQYAAAAABAAEAPMAAAASBwAAAAA=&#10;" path="m171450,l,390525,533400,571500,685800,133350,171450,xe" fillcolor="#5b9bd5 [3204]" strokecolor="#1f4d78 [1604]" strokeweight="1pt">
                <v:fill opacity="32896f"/>
                <v:stroke joinstyle="miter"/>
                <v:path arrowok="t" o:connecttype="custom" o:connectlocs="171450,0;0,390525;533400,571500;685800,133350;171450,0" o:connectangles="0,0,0,0,0"/>
              </v:shape>
            </w:pict>
          </mc:Fallback>
        </mc:AlternateContent>
      </w:r>
      <w:r w:rsidRPr="00E15C29">
        <w:rPr>
          <w:noProof/>
          <w:lang w:val="pt-BR" w:eastAsia="pt-BR" w:bidi="ar-SA"/>
        </w:rPr>
        <w:drawing>
          <wp:inline distT="0" distB="0" distL="0" distR="0" wp14:anchorId="78605D24" wp14:editId="23E238B3">
            <wp:extent cx="3761422" cy="5322767"/>
            <wp:effectExtent l="318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7305" cy="534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8AE22" w14:textId="77777777" w:rsidR="00DD1877" w:rsidRDefault="00DD1877" w:rsidP="00DD1877">
      <w:pPr>
        <w:pStyle w:val="Corpodetexto"/>
        <w:tabs>
          <w:tab w:val="left" w:pos="8080"/>
        </w:tabs>
        <w:spacing w:before="208"/>
        <w:ind w:left="240" w:firstLine="44"/>
        <w:jc w:val="center"/>
      </w:pPr>
      <w:r>
        <w:t>Figura 11</w:t>
      </w:r>
      <w:r w:rsidRPr="00AF3DC8">
        <w:t xml:space="preserve"> –</w:t>
      </w:r>
      <w:r>
        <w:rPr>
          <w:b w:val="0"/>
        </w:rPr>
        <w:t xml:space="preserve"> Projeto da área construída</w:t>
      </w:r>
    </w:p>
    <w:p w14:paraId="3B6D104B" w14:textId="77777777" w:rsidR="00DD1877" w:rsidRDefault="00DD1877" w:rsidP="00DD1877">
      <w:pPr>
        <w:pStyle w:val="Corpodetexto"/>
        <w:tabs>
          <w:tab w:val="left" w:pos="8789"/>
          <w:tab w:val="left" w:pos="8931"/>
        </w:tabs>
        <w:spacing w:before="240"/>
        <w:ind w:left="240" w:firstLine="708"/>
        <w:jc w:val="center"/>
        <w:rPr>
          <w:b w:val="0"/>
        </w:rPr>
      </w:pPr>
    </w:p>
    <w:p w14:paraId="6216D1BB" w14:textId="77777777" w:rsidR="00DD1877" w:rsidRPr="00EE63F0" w:rsidRDefault="00DD1877" w:rsidP="00DD1877">
      <w:pPr>
        <w:pStyle w:val="Corpodetexto"/>
        <w:ind w:left="240" w:right="248" w:firstLine="708"/>
        <w:jc w:val="both"/>
        <w:rPr>
          <w:b w:val="0"/>
        </w:rPr>
      </w:pPr>
      <w:r>
        <w:rPr>
          <w:b w:val="0"/>
        </w:rPr>
        <w:t>Conforme orientação da norma ABNT NBR 14.653, será utilizado o valor do CUB.</w:t>
      </w:r>
      <w:r w:rsidRPr="00EE63F0">
        <w:rPr>
          <w:b w:val="0"/>
        </w:rPr>
        <w:t xml:space="preserve"> Vale ressaltar que o CUB é calculado mensalmente de acordo com a Lei Federal nº 4.591 de 16/12/1964 e com a norma técnica ABNT NBR 12.721/2006. </w:t>
      </w:r>
    </w:p>
    <w:p w14:paraId="2078CD86" w14:textId="77777777" w:rsidR="00DD1877" w:rsidRPr="00EE63F0" w:rsidRDefault="00DD1877" w:rsidP="00DD1877">
      <w:pPr>
        <w:pStyle w:val="Corpodetexto"/>
        <w:spacing w:before="208"/>
        <w:ind w:left="240" w:right="248" w:firstLine="708"/>
        <w:jc w:val="both"/>
        <w:rPr>
          <w:b w:val="0"/>
        </w:rPr>
      </w:pPr>
      <w:r w:rsidRPr="00EE63F0">
        <w:rPr>
          <w:b w:val="0"/>
        </w:rPr>
        <w:t>Em vistoria, foram identificadas duas tipologias de construção com diferentes valores de CUB:</w:t>
      </w:r>
    </w:p>
    <w:p w14:paraId="5571584F" w14:textId="77777777" w:rsidR="00DD1877" w:rsidRPr="00EE63F0" w:rsidRDefault="00DD1877" w:rsidP="00DD1877">
      <w:pPr>
        <w:pStyle w:val="Corpodetexto"/>
        <w:keepLines/>
        <w:widowControl/>
        <w:numPr>
          <w:ilvl w:val="0"/>
          <w:numId w:val="41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 w:rsidRPr="00EE63F0">
        <w:rPr>
          <w:b w:val="0"/>
        </w:rPr>
        <w:t>Gal</w:t>
      </w:r>
      <w:r>
        <w:rPr>
          <w:b w:val="0"/>
        </w:rPr>
        <w:t>pão Industrial – CUB = R$ 1.028,59</w:t>
      </w:r>
      <w:r w:rsidRPr="00EE63F0">
        <w:rPr>
          <w:b w:val="0"/>
        </w:rPr>
        <w:t>/m²</w:t>
      </w:r>
    </w:p>
    <w:p w14:paraId="7855A53D" w14:textId="77777777" w:rsidR="00DD1877" w:rsidRDefault="00DD1877" w:rsidP="00DD1877">
      <w:pPr>
        <w:pStyle w:val="Corpodetexto"/>
        <w:keepLines/>
        <w:widowControl/>
        <w:numPr>
          <w:ilvl w:val="0"/>
          <w:numId w:val="41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 w:rsidRPr="00EE63F0">
        <w:rPr>
          <w:b w:val="0"/>
        </w:rPr>
        <w:t>Padrão comercial (áreas</w:t>
      </w:r>
      <w:r>
        <w:rPr>
          <w:b w:val="0"/>
        </w:rPr>
        <w:t xml:space="preserve"> administrativas) – CUB = R$ 1.829,23</w:t>
      </w:r>
      <w:r w:rsidRPr="00EE63F0">
        <w:rPr>
          <w:b w:val="0"/>
        </w:rPr>
        <w:t>/m²</w:t>
      </w:r>
    </w:p>
    <w:p w14:paraId="08B10D80" w14:textId="77777777" w:rsidR="00DD1877" w:rsidRDefault="00DD1877" w:rsidP="00DD1877">
      <w:pPr>
        <w:pStyle w:val="Corpodetexto"/>
        <w:keepLines/>
        <w:widowControl/>
        <w:suppressLineNumbers/>
        <w:suppressAutoHyphens/>
        <w:autoSpaceDE/>
        <w:autoSpaceDN/>
        <w:spacing w:before="208"/>
        <w:jc w:val="center"/>
        <w:rPr>
          <w:b w:val="0"/>
        </w:rPr>
      </w:pPr>
      <w:r w:rsidRPr="00486C56">
        <w:rPr>
          <w:noProof/>
          <w:lang w:val="pt-BR" w:eastAsia="pt-BR" w:bidi="ar-SA"/>
        </w:rPr>
        <w:drawing>
          <wp:inline distT="0" distB="0" distL="0" distR="0" wp14:anchorId="38A5E001" wp14:editId="4E8F49F3">
            <wp:extent cx="5581650" cy="1846073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121" cy="184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F9031" w14:textId="77777777" w:rsidR="00DD1877" w:rsidRDefault="00DD1877" w:rsidP="00DD1877">
      <w:pPr>
        <w:pStyle w:val="Corpodetexto"/>
        <w:spacing w:before="208"/>
        <w:ind w:left="240" w:right="248" w:hanging="98"/>
        <w:jc w:val="center"/>
      </w:pPr>
      <w:r>
        <w:t>Figura 12</w:t>
      </w:r>
      <w:r w:rsidRPr="00AF3DC8">
        <w:t xml:space="preserve"> – </w:t>
      </w:r>
      <w:r>
        <w:rPr>
          <w:b w:val="0"/>
        </w:rPr>
        <w:t>Valor do CUB – Fevereiro 2022</w:t>
      </w:r>
      <w:r w:rsidRPr="00EE63F0">
        <w:rPr>
          <w:b w:val="0"/>
        </w:rPr>
        <w:t xml:space="preserve"> (Sinduscon – BA)</w:t>
      </w:r>
    </w:p>
    <w:p w14:paraId="6C2B4D1D" w14:textId="77777777" w:rsidR="00DD1877" w:rsidRPr="00EE63F0" w:rsidRDefault="00DD1877" w:rsidP="00DD1877">
      <w:pPr>
        <w:pStyle w:val="Corpodetexto"/>
        <w:spacing w:before="208"/>
        <w:ind w:left="240" w:right="248" w:firstLine="708"/>
        <w:jc w:val="both"/>
        <w:rPr>
          <w:b w:val="0"/>
        </w:rPr>
      </w:pPr>
      <w:r>
        <w:rPr>
          <w:b w:val="0"/>
        </w:rPr>
        <w:t>Ao realizar o cálculo do</w:t>
      </w:r>
      <w:r w:rsidRPr="00EE63F0">
        <w:rPr>
          <w:b w:val="0"/>
        </w:rPr>
        <w:t xml:space="preserve"> CUB</w:t>
      </w:r>
      <w:r>
        <w:rPr>
          <w:b w:val="0"/>
        </w:rPr>
        <w:t>,</w:t>
      </w:r>
      <w:r w:rsidRPr="00EE63F0">
        <w:rPr>
          <w:b w:val="0"/>
        </w:rPr>
        <w:t xml:space="preserve"> alguns itens não são considerados pelo Sinduscon - BA, desta forma</w:t>
      </w:r>
      <w:r>
        <w:rPr>
          <w:b w:val="0"/>
        </w:rPr>
        <w:t>,</w:t>
      </w:r>
      <w:r w:rsidRPr="00EE63F0">
        <w:rPr>
          <w:b w:val="0"/>
        </w:rPr>
        <w:t xml:space="preserve"> necessita-se que sejam somados ao CUB os valores </w:t>
      </w:r>
      <w:r w:rsidRPr="00EE63F0">
        <w:rPr>
          <w:b w:val="0"/>
        </w:rPr>
        <w:lastRenderedPageBreak/>
        <w:t>correspondentes ao BDI (Benefícios e Despesas Indiretas).</w:t>
      </w:r>
    </w:p>
    <w:p w14:paraId="543A3CE8" w14:textId="77777777" w:rsidR="00DD1877" w:rsidRPr="00164AEF" w:rsidRDefault="00DD1877" w:rsidP="00DD1877">
      <w:pPr>
        <w:pStyle w:val="Corpodetexto"/>
        <w:spacing w:before="208"/>
        <w:ind w:left="240" w:right="283" w:firstLine="708"/>
        <w:jc w:val="both"/>
        <w:rPr>
          <w:b w:val="0"/>
        </w:rPr>
      </w:pPr>
      <w:r w:rsidRPr="00164AEF">
        <w:rPr>
          <w:b w:val="0"/>
        </w:rPr>
        <w:t>O valor do BDI deverá ser adicionado ao valor do CUB onde chegaremos a um custo por m² para reedição das construções conforme baixo:</w:t>
      </w:r>
    </w:p>
    <w:p w14:paraId="593F755C" w14:textId="77777777" w:rsidR="00DD1877" w:rsidRPr="00164AEF" w:rsidRDefault="00DD1877" w:rsidP="00DD1877">
      <w:pPr>
        <w:pStyle w:val="Corpodetexto"/>
        <w:spacing w:before="208"/>
        <w:ind w:left="240" w:right="141" w:firstLine="708"/>
        <w:rPr>
          <w:b w:val="0"/>
        </w:rPr>
      </w:pPr>
      <w:r w:rsidRPr="00164AEF">
        <w:rPr>
          <w:b w:val="0"/>
        </w:rPr>
        <w:t>C = CUB x (1+BDI), onde:</w:t>
      </w:r>
    </w:p>
    <w:p w14:paraId="72862588" w14:textId="77777777" w:rsidR="00DD1877" w:rsidRPr="00164AEF" w:rsidRDefault="00DD1877" w:rsidP="00DD1877">
      <w:pPr>
        <w:pStyle w:val="Corpodetexto"/>
        <w:keepLines/>
        <w:widowControl/>
        <w:numPr>
          <w:ilvl w:val="0"/>
          <w:numId w:val="39"/>
        </w:numPr>
        <w:suppressLineNumbers/>
        <w:suppressAutoHyphens/>
        <w:autoSpaceDE/>
        <w:autoSpaceDN/>
        <w:spacing w:before="208"/>
        <w:ind w:right="141"/>
        <w:jc w:val="both"/>
        <w:rPr>
          <w:b w:val="0"/>
        </w:rPr>
      </w:pPr>
      <w:r w:rsidRPr="00164AEF">
        <w:rPr>
          <w:b w:val="0"/>
        </w:rPr>
        <w:t>C é o custo de reedição das benfeitorias;</w:t>
      </w:r>
    </w:p>
    <w:p w14:paraId="1F5ACDD1" w14:textId="77777777" w:rsidR="00DD1877" w:rsidRPr="00164AEF" w:rsidRDefault="00DD1877" w:rsidP="00DD1877">
      <w:pPr>
        <w:pStyle w:val="Corpodetexto"/>
        <w:keepLines/>
        <w:widowControl/>
        <w:numPr>
          <w:ilvl w:val="0"/>
          <w:numId w:val="39"/>
        </w:numPr>
        <w:suppressLineNumbers/>
        <w:suppressAutoHyphens/>
        <w:autoSpaceDE/>
        <w:autoSpaceDN/>
        <w:spacing w:before="208"/>
        <w:ind w:right="141"/>
        <w:jc w:val="both"/>
        <w:rPr>
          <w:b w:val="0"/>
        </w:rPr>
      </w:pPr>
      <w:r w:rsidRPr="00164AEF">
        <w:rPr>
          <w:b w:val="0"/>
        </w:rPr>
        <w:t>CUB é o Custo Unitário Básico;</w:t>
      </w:r>
    </w:p>
    <w:p w14:paraId="799684B1" w14:textId="77777777" w:rsidR="00DD1877" w:rsidRPr="00164AEF" w:rsidRDefault="00DD1877" w:rsidP="00DD1877">
      <w:pPr>
        <w:pStyle w:val="Corpodetexto"/>
        <w:keepLines/>
        <w:widowControl/>
        <w:numPr>
          <w:ilvl w:val="0"/>
          <w:numId w:val="39"/>
        </w:numPr>
        <w:suppressLineNumbers/>
        <w:suppressAutoHyphens/>
        <w:autoSpaceDE/>
        <w:autoSpaceDN/>
        <w:spacing w:before="208"/>
        <w:ind w:right="141"/>
        <w:jc w:val="both"/>
        <w:rPr>
          <w:b w:val="0"/>
        </w:rPr>
      </w:pPr>
      <w:r w:rsidRPr="00164AEF">
        <w:rPr>
          <w:b w:val="0"/>
        </w:rPr>
        <w:t>BDI é a bonificação e despesas indiretas.</w:t>
      </w:r>
    </w:p>
    <w:p w14:paraId="1E6D7C3B" w14:textId="77777777" w:rsidR="00DD1877" w:rsidRPr="00164AEF" w:rsidRDefault="00DD1877" w:rsidP="00DD1877">
      <w:pPr>
        <w:pStyle w:val="Corpodetexto"/>
        <w:spacing w:before="208"/>
        <w:ind w:left="240" w:right="283" w:firstLine="708"/>
        <w:jc w:val="both"/>
        <w:rPr>
          <w:b w:val="0"/>
        </w:rPr>
      </w:pPr>
      <w:r>
        <w:rPr>
          <w:b w:val="0"/>
        </w:rPr>
        <w:t>Desta maneira,</w:t>
      </w:r>
      <w:r w:rsidRPr="00164AEF">
        <w:rPr>
          <w:b w:val="0"/>
        </w:rPr>
        <w:t xml:space="preserve"> podemos calcular o custo/m² para reedição da área construída conforme baixo:</w:t>
      </w:r>
    </w:p>
    <w:p w14:paraId="694395B5" w14:textId="77777777" w:rsidR="00DD1877" w:rsidRPr="00164AEF" w:rsidRDefault="00DD1877" w:rsidP="00DD1877">
      <w:pPr>
        <w:pStyle w:val="Corpodetexto"/>
        <w:tabs>
          <w:tab w:val="left" w:pos="8080"/>
        </w:tabs>
        <w:spacing w:before="208"/>
        <w:ind w:left="240" w:firstLine="708"/>
        <w:jc w:val="both"/>
        <w:rPr>
          <w:b w:val="0"/>
          <w:sz w:val="26"/>
        </w:rPr>
      </w:pPr>
      <w:r w:rsidRPr="00164AEF">
        <w:rPr>
          <w:b w:val="0"/>
          <w:sz w:val="26"/>
        </w:rPr>
        <w:t>C</w:t>
      </w:r>
      <w:r w:rsidRPr="00164AEF">
        <w:rPr>
          <w:b w:val="0"/>
          <w:sz w:val="28"/>
          <w:vertAlign w:val="subscript"/>
        </w:rPr>
        <w:t>galpão</w:t>
      </w:r>
      <w:r>
        <w:rPr>
          <w:b w:val="0"/>
          <w:sz w:val="26"/>
        </w:rPr>
        <w:t xml:space="preserve"> = 1.028,59</w:t>
      </w:r>
      <w:r w:rsidRPr="00164AEF">
        <w:rPr>
          <w:b w:val="0"/>
          <w:sz w:val="26"/>
        </w:rPr>
        <w:t xml:space="preserve"> x 1,2223 = </w:t>
      </w:r>
      <w:r>
        <w:rPr>
          <w:b w:val="0"/>
          <w:sz w:val="26"/>
        </w:rPr>
        <w:t>1.257,25</w:t>
      </w:r>
      <w:r w:rsidRPr="00164AEF">
        <w:rPr>
          <w:b w:val="0"/>
          <w:sz w:val="26"/>
        </w:rPr>
        <w:t xml:space="preserve"> R$/m²</w:t>
      </w:r>
    </w:p>
    <w:p w14:paraId="60D33C62" w14:textId="77777777" w:rsidR="00DD1877" w:rsidRPr="00164AEF" w:rsidRDefault="00DD1877" w:rsidP="00DD1877">
      <w:pPr>
        <w:pStyle w:val="Corpodetexto"/>
        <w:tabs>
          <w:tab w:val="left" w:pos="8080"/>
        </w:tabs>
        <w:spacing w:before="208"/>
        <w:ind w:left="240" w:firstLine="708"/>
        <w:rPr>
          <w:b w:val="0"/>
          <w:sz w:val="26"/>
        </w:rPr>
      </w:pPr>
      <w:r w:rsidRPr="00164AEF">
        <w:rPr>
          <w:b w:val="0"/>
          <w:sz w:val="26"/>
        </w:rPr>
        <w:t>C</w:t>
      </w:r>
      <w:r w:rsidRPr="00164AEF">
        <w:rPr>
          <w:b w:val="0"/>
          <w:sz w:val="26"/>
          <w:vertAlign w:val="subscript"/>
        </w:rPr>
        <w:t xml:space="preserve">adm </w:t>
      </w:r>
      <w:r>
        <w:rPr>
          <w:b w:val="0"/>
          <w:sz w:val="26"/>
        </w:rPr>
        <w:t>= 1.829,23 x 1,2223 = 2.235,87 R$/m²</w:t>
      </w:r>
    </w:p>
    <w:p w14:paraId="22C07091" w14:textId="77777777" w:rsidR="00DD1877" w:rsidRDefault="00DD1877" w:rsidP="00DD1877">
      <w:pPr>
        <w:pStyle w:val="Corpodetexto"/>
        <w:spacing w:before="208"/>
        <w:ind w:left="240" w:right="283" w:firstLine="708"/>
        <w:jc w:val="both"/>
        <w:rPr>
          <w:b w:val="0"/>
        </w:rPr>
      </w:pPr>
      <w:r w:rsidRPr="00164AEF">
        <w:rPr>
          <w:b w:val="0"/>
        </w:rPr>
        <w:t>Após determinação dos custo por m² de cada tipologia construtiva, deve-se agora multiplicar os valores encontrados por suas respectivas áreas.</w:t>
      </w:r>
      <w:r>
        <w:rPr>
          <w:b w:val="0"/>
        </w:rPr>
        <w:t xml:space="preserve"> Conforme constatado em vistoria o imóvel possui uma área administrativa igual a 288 m² e uma área de galpão igual a 409 m².</w:t>
      </w:r>
    </w:p>
    <w:p w14:paraId="4BAB32E8" w14:textId="77777777" w:rsidR="00DD1877" w:rsidRPr="00164AEF" w:rsidRDefault="00DD1877" w:rsidP="00DD1877">
      <w:pPr>
        <w:pStyle w:val="Corpodetexto"/>
        <w:spacing w:before="208"/>
        <w:ind w:left="240" w:right="283" w:firstLine="708"/>
        <w:jc w:val="both"/>
        <w:rPr>
          <w:b w:val="0"/>
        </w:rPr>
      </w:pPr>
      <w:r>
        <w:rPr>
          <w:b w:val="0"/>
        </w:rPr>
        <w:t>Com isso temos que o custo de reedição para cada tipologia é de:</w:t>
      </w:r>
    </w:p>
    <w:p w14:paraId="01CCCC05" w14:textId="77777777" w:rsidR="00DD1877" w:rsidRDefault="00DD1877" w:rsidP="00DD1877">
      <w:pPr>
        <w:pStyle w:val="Corpodetexto"/>
        <w:spacing w:before="208"/>
        <w:ind w:left="240" w:right="776" w:firstLine="708"/>
        <w:rPr>
          <w:b w:val="0"/>
          <w:sz w:val="26"/>
        </w:rPr>
      </w:pPr>
    </w:p>
    <w:p w14:paraId="28BB9836" w14:textId="77777777" w:rsidR="00DD1877" w:rsidRPr="00F05010" w:rsidRDefault="00DD1877" w:rsidP="00DD1877">
      <w:pPr>
        <w:pStyle w:val="Corpodetexto"/>
        <w:spacing w:before="208"/>
        <w:ind w:left="240" w:right="776" w:firstLine="708"/>
        <w:rPr>
          <w:b w:val="0"/>
          <w:sz w:val="26"/>
        </w:rPr>
      </w:pPr>
      <w:r w:rsidRPr="00F05010">
        <w:rPr>
          <w:b w:val="0"/>
          <w:sz w:val="26"/>
        </w:rPr>
        <w:t>C</w:t>
      </w:r>
      <w:r w:rsidRPr="00F05010">
        <w:rPr>
          <w:b w:val="0"/>
          <w:sz w:val="26"/>
          <w:vertAlign w:val="subscript"/>
        </w:rPr>
        <w:t xml:space="preserve">reedição galpão </w:t>
      </w:r>
      <w:r>
        <w:rPr>
          <w:b w:val="0"/>
          <w:sz w:val="26"/>
        </w:rPr>
        <w:t>= 1.257,25 x 409 = R$ 514.215,25</w:t>
      </w:r>
    </w:p>
    <w:p w14:paraId="3FCB1288" w14:textId="77777777" w:rsidR="00DD1877" w:rsidRDefault="00DD1877" w:rsidP="00DD1877">
      <w:pPr>
        <w:pStyle w:val="Corpodetexto"/>
        <w:spacing w:before="208"/>
        <w:ind w:left="240" w:right="776" w:firstLine="708"/>
        <w:rPr>
          <w:b w:val="0"/>
          <w:sz w:val="26"/>
        </w:rPr>
      </w:pPr>
      <w:r w:rsidRPr="00F05010">
        <w:rPr>
          <w:b w:val="0"/>
          <w:sz w:val="26"/>
        </w:rPr>
        <w:t>C</w:t>
      </w:r>
      <w:r w:rsidRPr="00F05010">
        <w:rPr>
          <w:b w:val="0"/>
          <w:sz w:val="26"/>
          <w:vertAlign w:val="subscript"/>
        </w:rPr>
        <w:t>reedição adm</w:t>
      </w:r>
      <w:r>
        <w:rPr>
          <w:b w:val="0"/>
          <w:sz w:val="26"/>
        </w:rPr>
        <w:t xml:space="preserve"> = 2.235,87 </w:t>
      </w:r>
      <w:r w:rsidRPr="00F05010">
        <w:rPr>
          <w:b w:val="0"/>
          <w:sz w:val="26"/>
        </w:rPr>
        <w:t xml:space="preserve"> x </w:t>
      </w:r>
      <w:r>
        <w:rPr>
          <w:b w:val="0"/>
          <w:sz w:val="26"/>
        </w:rPr>
        <w:t>288</w:t>
      </w:r>
      <w:r w:rsidRPr="00F05010">
        <w:rPr>
          <w:b w:val="0"/>
          <w:sz w:val="26"/>
        </w:rPr>
        <w:t xml:space="preserve"> = R$ </w:t>
      </w:r>
      <w:r>
        <w:rPr>
          <w:b w:val="0"/>
          <w:sz w:val="26"/>
        </w:rPr>
        <w:t>643.930,56</w:t>
      </w:r>
    </w:p>
    <w:p w14:paraId="6C92BDC0" w14:textId="77777777" w:rsidR="00DD1877" w:rsidRDefault="00DD1877" w:rsidP="00DD1877">
      <w:pPr>
        <w:pStyle w:val="Corpodetexto"/>
        <w:spacing w:before="208"/>
        <w:ind w:left="240" w:right="776" w:firstLine="708"/>
        <w:rPr>
          <w:b w:val="0"/>
          <w:sz w:val="26"/>
        </w:rPr>
      </w:pPr>
      <w:r>
        <w:rPr>
          <w:b w:val="0"/>
          <w:sz w:val="26"/>
        </w:rPr>
        <w:t>Desta maneira o valor de avaliação da área construída é de:</w:t>
      </w:r>
    </w:p>
    <w:p w14:paraId="5486607D" w14:textId="77777777" w:rsidR="00DD1877" w:rsidRDefault="00DD1877" w:rsidP="00DD1877">
      <w:pPr>
        <w:pStyle w:val="Corpodetexto"/>
        <w:spacing w:before="208"/>
        <w:ind w:left="240" w:right="776" w:firstLine="708"/>
        <w:rPr>
          <w:b w:val="0"/>
          <w:sz w:val="26"/>
        </w:rPr>
      </w:pPr>
      <w:r>
        <w:rPr>
          <w:b w:val="0"/>
          <w:sz w:val="26"/>
        </w:rPr>
        <w:t>Valor de avaliação galpão = R$ 1.158.145,81</w:t>
      </w:r>
    </w:p>
    <w:p w14:paraId="4230916C" w14:textId="77777777" w:rsidR="00DD1877" w:rsidRPr="00A804FF" w:rsidRDefault="00DD1877" w:rsidP="00DD1877">
      <w:pPr>
        <w:pStyle w:val="Corpodetexto"/>
        <w:spacing w:before="208"/>
        <w:ind w:left="240" w:right="776" w:firstLine="708"/>
        <w:rPr>
          <w:sz w:val="26"/>
        </w:rPr>
      </w:pPr>
      <w:r>
        <w:rPr>
          <w:sz w:val="26"/>
        </w:rPr>
        <w:t>Valor de avaliação do galpão  = R$ 1.160.000,00 (um milhão cento e sessenta mil reais)</w:t>
      </w:r>
    </w:p>
    <w:p w14:paraId="5C47B94B" w14:textId="77777777" w:rsidR="00DD1877" w:rsidRDefault="00DD1877" w:rsidP="00DD1877">
      <w:pPr>
        <w:rPr>
          <w:b/>
          <w:sz w:val="24"/>
          <w:szCs w:val="20"/>
          <w:lang w:eastAsia="pt-BR"/>
        </w:rPr>
      </w:pPr>
      <w:r>
        <w:rPr>
          <w:b/>
          <w:sz w:val="24"/>
          <w:szCs w:val="20"/>
          <w:lang w:eastAsia="pt-BR"/>
        </w:rPr>
        <w:br w:type="page"/>
      </w:r>
    </w:p>
    <w:p w14:paraId="469C6303" w14:textId="77777777" w:rsidR="00DD1877" w:rsidRDefault="00DD1877" w:rsidP="00DD1877">
      <w:pPr>
        <w:pStyle w:val="Corpodetexto"/>
        <w:spacing w:before="208"/>
        <w:ind w:left="1003" w:right="776"/>
        <w:jc w:val="center"/>
        <w:rPr>
          <w:b w:val="0"/>
          <w:u w:val="single"/>
        </w:rPr>
      </w:pPr>
      <w:r w:rsidRPr="007E3D1A">
        <w:rPr>
          <w:u w:val="single"/>
        </w:rPr>
        <w:lastRenderedPageBreak/>
        <w:t>ANEXOS</w:t>
      </w:r>
    </w:p>
    <w:p w14:paraId="788F5216" w14:textId="77777777" w:rsidR="00DD1877" w:rsidRDefault="00DD1877" w:rsidP="00DD1877">
      <w:pPr>
        <w:pStyle w:val="Corpodetexto"/>
        <w:spacing w:before="208"/>
        <w:ind w:left="1003" w:right="776"/>
        <w:jc w:val="center"/>
        <w:rPr>
          <w:b w:val="0"/>
          <w:u w:val="single"/>
        </w:rPr>
      </w:pPr>
    </w:p>
    <w:p w14:paraId="2D4D1AB1" w14:textId="77777777" w:rsidR="00DD1877" w:rsidRDefault="00DD1877" w:rsidP="00DD1877">
      <w:pPr>
        <w:pStyle w:val="Corpodetexto"/>
        <w:keepLines/>
        <w:widowControl/>
        <w:numPr>
          <w:ilvl w:val="0"/>
          <w:numId w:val="30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>
        <w:t>ANEXO I – RELATÓRIO FOTOGRÁFICO;</w:t>
      </w:r>
    </w:p>
    <w:p w14:paraId="0205C628" w14:textId="77777777" w:rsidR="00DD1877" w:rsidRDefault="00DD1877" w:rsidP="00DD1877">
      <w:pPr>
        <w:pStyle w:val="Corpodetexto"/>
        <w:keepLines/>
        <w:widowControl/>
        <w:numPr>
          <w:ilvl w:val="0"/>
          <w:numId w:val="30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>
        <w:t>ANEXO II – PESQUISA DE MERCADO (QUADRO AMOSTRAL)</w:t>
      </w:r>
    </w:p>
    <w:p w14:paraId="328F9571" w14:textId="77777777" w:rsidR="00DD1877" w:rsidRDefault="00DD1877" w:rsidP="00DD1877">
      <w:pPr>
        <w:pStyle w:val="Corpodetexto"/>
        <w:keepLines/>
        <w:widowControl/>
        <w:numPr>
          <w:ilvl w:val="0"/>
          <w:numId w:val="30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>
        <w:t>ANEXO III – PESQUISA DE MERCADO (CLASSIFICAÇÃO QUANTO ÀS VARIAVEIS);</w:t>
      </w:r>
    </w:p>
    <w:p w14:paraId="4964F0A3" w14:textId="77777777" w:rsidR="00DD1877" w:rsidRPr="00F32B82" w:rsidRDefault="00DD1877" w:rsidP="00DD1877">
      <w:pPr>
        <w:pStyle w:val="Corpodetexto"/>
        <w:keepLines/>
        <w:widowControl/>
        <w:numPr>
          <w:ilvl w:val="0"/>
          <w:numId w:val="30"/>
        </w:numPr>
        <w:suppressLineNumbers/>
        <w:suppressAutoHyphens/>
        <w:autoSpaceDE/>
        <w:autoSpaceDN/>
        <w:spacing w:before="208"/>
        <w:ind w:right="776"/>
        <w:jc w:val="both"/>
        <w:rPr>
          <w:b w:val="0"/>
        </w:rPr>
      </w:pPr>
      <w:r>
        <w:t>ANEXO IV – RELATÓRIO DE CALCULOS;</w:t>
      </w:r>
    </w:p>
    <w:p w14:paraId="40706CDD" w14:textId="77777777" w:rsidR="00DD1877" w:rsidRPr="00F32B82" w:rsidRDefault="00DD1877" w:rsidP="00DD1877">
      <w:pPr>
        <w:pStyle w:val="Corpodetexto"/>
        <w:keepLines/>
        <w:widowControl/>
        <w:numPr>
          <w:ilvl w:val="0"/>
          <w:numId w:val="30"/>
        </w:numPr>
        <w:suppressLineNumbers/>
        <w:suppressAutoHyphens/>
        <w:autoSpaceDE/>
        <w:autoSpaceDN/>
        <w:spacing w:before="208"/>
        <w:ind w:right="776"/>
        <w:jc w:val="both"/>
      </w:pPr>
      <w:r w:rsidRPr="00F32B82">
        <w:t>ANEXO V – CERTIDÃO DE DADOS CADASTRAIS</w:t>
      </w:r>
    </w:p>
    <w:p w14:paraId="340D3759" w14:textId="77777777" w:rsidR="00DD1877" w:rsidRDefault="00DD1877" w:rsidP="00DD1877">
      <w:pPr>
        <w:rPr>
          <w:b/>
          <w:sz w:val="24"/>
          <w:szCs w:val="20"/>
          <w:lang w:eastAsia="pt-BR"/>
        </w:rPr>
      </w:pPr>
      <w:r>
        <w:rPr>
          <w:b/>
        </w:rPr>
        <w:br w:type="page"/>
      </w:r>
    </w:p>
    <w:p w14:paraId="7A111BBC" w14:textId="77777777" w:rsidR="00DD1877" w:rsidRDefault="00DD1877" w:rsidP="00DD1877">
      <w:pPr>
        <w:pStyle w:val="Corpodetexto"/>
        <w:spacing w:before="208"/>
        <w:ind w:left="1003" w:right="776"/>
        <w:jc w:val="center"/>
        <w:outlineLvl w:val="0"/>
        <w:rPr>
          <w:b w:val="0"/>
          <w:u w:val="single"/>
        </w:rPr>
      </w:pPr>
      <w:bookmarkStart w:id="17" w:name="_Toc99470179"/>
      <w:r>
        <w:rPr>
          <w:u w:val="single"/>
        </w:rPr>
        <w:lastRenderedPageBreak/>
        <w:t>ANEXO I – RELATÓRIO FOTOGRÁFICO</w:t>
      </w:r>
      <w:bookmarkEnd w:id="17"/>
      <w:r>
        <w:rPr>
          <w:u w:val="single"/>
        </w:rPr>
        <w:t xml:space="preserve"> </w:t>
      </w:r>
    </w:p>
    <w:p w14:paraId="7D61E34B" w14:textId="77777777" w:rsidR="00DD1877" w:rsidRDefault="00DD1877" w:rsidP="00DD1877">
      <w:pPr>
        <w:pStyle w:val="Corpodetexto"/>
        <w:spacing w:before="208"/>
        <w:ind w:left="142" w:right="107"/>
        <w:jc w:val="center"/>
      </w:pPr>
      <w:r w:rsidRPr="00A804FF">
        <w:rPr>
          <w:noProof/>
          <w:lang w:val="pt-BR" w:eastAsia="pt-BR" w:bidi="ar-SA"/>
        </w:rPr>
        <w:drawing>
          <wp:inline distT="0" distB="0" distL="0" distR="0" wp14:anchorId="6A14C2F8" wp14:editId="3988A02D">
            <wp:extent cx="5543550" cy="374055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024" cy="37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B8F2" w14:textId="77777777" w:rsidR="00DD1877" w:rsidRDefault="00DD1877" w:rsidP="00DD1877">
      <w:pPr>
        <w:pStyle w:val="Corpodetexto"/>
        <w:spacing w:before="208"/>
        <w:ind w:left="240" w:right="776" w:firstLine="708"/>
        <w:jc w:val="center"/>
      </w:pPr>
      <w:r>
        <w:t>Imagem aérea do imóvel</w:t>
      </w:r>
    </w:p>
    <w:p w14:paraId="2018E9C4" w14:textId="77777777" w:rsidR="00DD1877" w:rsidRPr="00573B5F" w:rsidRDefault="00DD1877" w:rsidP="00DD1877">
      <w:pPr>
        <w:pStyle w:val="Corpodetexto"/>
        <w:spacing w:before="208"/>
        <w:ind w:left="142" w:right="107"/>
        <w:jc w:val="center"/>
      </w:pPr>
      <w:r w:rsidRPr="00A804FF">
        <w:rPr>
          <w:noProof/>
          <w:lang w:val="pt-BR" w:eastAsia="pt-BR" w:bidi="ar-SA"/>
        </w:rPr>
        <w:drawing>
          <wp:inline distT="0" distB="0" distL="0" distR="0" wp14:anchorId="4975B065" wp14:editId="42FCE88F">
            <wp:extent cx="2742777" cy="3657320"/>
            <wp:effectExtent l="0" t="0" r="635" b="63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467" cy="366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A804FF">
        <w:rPr>
          <w:noProof/>
          <w:lang w:val="pt-BR" w:eastAsia="pt-BR" w:bidi="ar-SA"/>
        </w:rPr>
        <w:drawing>
          <wp:inline distT="0" distB="0" distL="0" distR="0" wp14:anchorId="7B7295EE" wp14:editId="75EEBF72">
            <wp:extent cx="2742875" cy="3657451"/>
            <wp:effectExtent l="0" t="0" r="635" b="63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81" cy="367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D379" w14:textId="77777777" w:rsidR="00DD1877" w:rsidRPr="00424D08" w:rsidRDefault="00DD1877" w:rsidP="00DD1877">
      <w:pPr>
        <w:pStyle w:val="Corpodetexto"/>
        <w:spacing w:before="208"/>
        <w:ind w:left="240" w:right="776" w:firstLine="708"/>
        <w:jc w:val="center"/>
        <w:rPr>
          <w:b w:val="0"/>
        </w:rPr>
      </w:pPr>
      <w:bookmarkStart w:id="18" w:name="_Toc9677984"/>
      <w:bookmarkEnd w:id="18"/>
      <w:r>
        <w:t>Imagens da Rodovia BR 110</w:t>
      </w:r>
    </w:p>
    <w:p w14:paraId="2AD9CFE8" w14:textId="77777777" w:rsidR="00DD1877" w:rsidRDefault="00DD1877" w:rsidP="00DD1877">
      <w:pPr>
        <w:pStyle w:val="Corpodetexto"/>
        <w:tabs>
          <w:tab w:val="left" w:pos="8505"/>
        </w:tabs>
        <w:spacing w:before="208"/>
        <w:ind w:right="54"/>
        <w:jc w:val="center"/>
      </w:pPr>
      <w:r w:rsidRPr="00A804FF">
        <w:rPr>
          <w:noProof/>
          <w:lang w:val="pt-BR" w:eastAsia="pt-BR" w:bidi="ar-SA"/>
        </w:rPr>
        <w:lastRenderedPageBreak/>
        <w:drawing>
          <wp:inline distT="0" distB="0" distL="0" distR="0" wp14:anchorId="63337F82" wp14:editId="49AF8B3F">
            <wp:extent cx="2692032" cy="3589655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583" cy="359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A804FF">
        <w:rPr>
          <w:noProof/>
          <w:lang w:val="pt-BR" w:eastAsia="pt-BR" w:bidi="ar-SA"/>
        </w:rPr>
        <w:drawing>
          <wp:inline distT="0" distB="0" distL="0" distR="0" wp14:anchorId="6E7DD4BD" wp14:editId="6C57433B">
            <wp:extent cx="2692543" cy="3590336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428" cy="35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B002" w14:textId="77777777" w:rsidR="00DD1877" w:rsidRDefault="00DD1877" w:rsidP="00DD1877">
      <w:pPr>
        <w:pStyle w:val="Corpodetexto"/>
        <w:spacing w:before="208"/>
        <w:ind w:left="240" w:right="776" w:firstLine="708"/>
        <w:jc w:val="center"/>
      </w:pPr>
      <w:r>
        <w:t>Imagens do acesso e guarita</w:t>
      </w:r>
    </w:p>
    <w:p w14:paraId="6BB1DD18" w14:textId="77777777" w:rsidR="00DD1877" w:rsidRDefault="00DD1877" w:rsidP="00DD1877">
      <w:pPr>
        <w:pStyle w:val="Corpodetexto"/>
        <w:tabs>
          <w:tab w:val="left" w:pos="8505"/>
        </w:tabs>
        <w:spacing w:before="208"/>
        <w:ind w:right="141"/>
        <w:jc w:val="center"/>
      </w:pPr>
      <w:r w:rsidRPr="00A804FF">
        <w:rPr>
          <w:noProof/>
          <w:lang w:val="pt-BR" w:eastAsia="pt-BR" w:bidi="ar-SA"/>
        </w:rPr>
        <w:drawing>
          <wp:inline distT="0" distB="0" distL="0" distR="0" wp14:anchorId="6ABB0FEA" wp14:editId="255E69FD">
            <wp:extent cx="2790825" cy="372139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98278" cy="373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A804FF">
        <w:rPr>
          <w:noProof/>
          <w:lang w:val="pt-BR" w:eastAsia="pt-BR" w:bidi="ar-SA"/>
        </w:rPr>
        <w:drawing>
          <wp:inline distT="0" distB="0" distL="0" distR="0" wp14:anchorId="3214CA8E" wp14:editId="62AB738A">
            <wp:extent cx="2783466" cy="3711575"/>
            <wp:effectExtent l="0" t="0" r="0" b="317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59" cy="372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CD8B" w14:textId="77777777" w:rsidR="00DD1877" w:rsidRDefault="00DD1877" w:rsidP="00DD1877">
      <w:pPr>
        <w:pStyle w:val="Corpodetexto"/>
        <w:spacing w:before="208"/>
        <w:ind w:left="240" w:right="776" w:firstLine="708"/>
        <w:jc w:val="center"/>
      </w:pPr>
      <w:r>
        <w:t>Imagens da pavimentação</w:t>
      </w:r>
    </w:p>
    <w:p w14:paraId="25891B33" w14:textId="77777777" w:rsidR="00DD1877" w:rsidRDefault="00DD1877" w:rsidP="00DD1877">
      <w:pPr>
        <w:pStyle w:val="Corpodetexto"/>
        <w:tabs>
          <w:tab w:val="left" w:pos="8505"/>
        </w:tabs>
        <w:spacing w:before="208"/>
        <w:ind w:right="141"/>
        <w:jc w:val="center"/>
      </w:pPr>
      <w:r w:rsidRPr="00A804FF">
        <w:rPr>
          <w:noProof/>
          <w:lang w:val="pt-BR" w:eastAsia="pt-BR" w:bidi="ar-SA"/>
        </w:rPr>
        <w:lastRenderedPageBreak/>
        <w:drawing>
          <wp:inline distT="0" distB="0" distL="0" distR="0" wp14:anchorId="667C59AF" wp14:editId="4B8985A3">
            <wp:extent cx="2941643" cy="3922495"/>
            <wp:effectExtent l="0" t="0" r="0" b="190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352" cy="393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A804FF">
        <w:rPr>
          <w:noProof/>
          <w:lang w:val="pt-BR" w:eastAsia="pt-BR" w:bidi="ar-SA"/>
        </w:rPr>
        <w:drawing>
          <wp:inline distT="0" distB="0" distL="0" distR="0" wp14:anchorId="75D889BD" wp14:editId="0F291B76">
            <wp:extent cx="2935277" cy="3914008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317" cy="393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34DE" w14:textId="77777777" w:rsidR="00DD1877" w:rsidRDefault="00DD1877" w:rsidP="00DD1877">
      <w:pPr>
        <w:pStyle w:val="Corpodetexto"/>
        <w:spacing w:before="208"/>
        <w:ind w:left="240" w:right="776" w:firstLine="708"/>
        <w:jc w:val="center"/>
      </w:pPr>
      <w:r>
        <w:t>Imagens da área administrativa</w:t>
      </w:r>
    </w:p>
    <w:p w14:paraId="4F29EB1C" w14:textId="77777777" w:rsidR="00DD1877" w:rsidRDefault="00DD1877" w:rsidP="00DD1877">
      <w:pPr>
        <w:rPr>
          <w:b/>
          <w:sz w:val="24"/>
          <w:szCs w:val="20"/>
          <w:lang w:eastAsia="pt-BR"/>
        </w:rPr>
      </w:pPr>
      <w:r>
        <w:rPr>
          <w:b/>
        </w:rPr>
        <w:br w:type="page"/>
      </w:r>
    </w:p>
    <w:p w14:paraId="162D6F6F" w14:textId="77777777" w:rsidR="00DD1877" w:rsidRDefault="00DD1877" w:rsidP="00DD1877">
      <w:pPr>
        <w:pStyle w:val="Corpodetexto"/>
        <w:spacing w:before="208"/>
        <w:ind w:right="-35"/>
        <w:jc w:val="center"/>
        <w:outlineLvl w:val="0"/>
        <w:rPr>
          <w:b w:val="0"/>
          <w:u w:val="single"/>
        </w:rPr>
      </w:pPr>
      <w:bookmarkStart w:id="19" w:name="_Toc7363617"/>
      <w:bookmarkStart w:id="20" w:name="_Toc99470180"/>
      <w:r>
        <w:rPr>
          <w:u w:val="single"/>
        </w:rPr>
        <w:lastRenderedPageBreak/>
        <w:t>ANEXO II – PESQUISA DE MERCADO (QUADRO AMOSTRAL)</w:t>
      </w:r>
      <w:bookmarkEnd w:id="19"/>
      <w:bookmarkEnd w:id="20"/>
    </w:p>
    <w:p w14:paraId="6818BC21" w14:textId="77777777" w:rsidR="00DD1877" w:rsidRDefault="007449F7" w:rsidP="00DD1877">
      <w:pPr>
        <w:pStyle w:val="Corpodetexto"/>
        <w:spacing w:before="208"/>
        <w:ind w:right="-35"/>
        <w:jc w:val="center"/>
        <w:rPr>
          <w:b w:val="0"/>
          <w:szCs w:val="20"/>
          <w:lang w:eastAsia="pt-BR"/>
        </w:rPr>
      </w:pPr>
      <w:r w:rsidRPr="00A804FF">
        <w:rPr>
          <w:b w:val="0"/>
          <w:noProof/>
        </w:rPr>
      </w:r>
      <w:r w:rsidR="00847AB4" w:rsidRPr="00A804FF">
        <w:object w:dxaOrig="11445" w:dyaOrig="13956" w14:anchorId="1192FFE6">
          <v:shape id="_x0000_i1028" type="#_x0000_t75" style="width:457.3pt;height:558.4pt" o:ole="">
            <v:imagedata r:id="rId34" o:title=""/>
          </v:shape>
          <o:OLEObject Type="Embed" ProgID="Excel.Sheet.12" ShapeID="_x0000_i1028" DrawAspect="Content" ObjectID="_1711890679" r:id="rId35"/>
        </w:object>
      </w:r>
    </w:p>
    <w:p w14:paraId="17F630C8" w14:textId="77777777" w:rsidR="00DD1877" w:rsidRDefault="007449F7" w:rsidP="00DD1877">
      <w:pPr>
        <w:pStyle w:val="Corpodetexto"/>
        <w:spacing w:before="208"/>
        <w:ind w:right="-35"/>
        <w:jc w:val="center"/>
        <w:rPr>
          <w:b w:val="0"/>
          <w:szCs w:val="20"/>
          <w:lang w:eastAsia="pt-BR"/>
        </w:rPr>
      </w:pPr>
      <w:r>
        <w:rPr>
          <w:b w:val="0"/>
          <w:noProof/>
          <w:szCs w:val="20"/>
          <w:lang w:eastAsia="pt-BR"/>
        </w:rPr>
        <w:lastRenderedPageBreak/>
      </w:r>
      <w:r w:rsidR="00847AB4">
        <w:rPr>
          <w:szCs w:val="20"/>
        </w:rPr>
        <w:object w:dxaOrig="11445" w:dyaOrig="13114" w14:anchorId="4F6FC3EA">
          <v:shape id="_x0000_i1029" type="#_x0000_t75" style="width:472.65pt;height:541.35pt" o:ole="">
            <v:imagedata r:id="rId36" o:title=""/>
          </v:shape>
          <o:OLEObject Type="Embed" ProgID="Excel.Sheet.12" ShapeID="_x0000_i1029" DrawAspect="Content" ObjectID="_1711890680" r:id="rId37"/>
        </w:object>
      </w:r>
    </w:p>
    <w:p w14:paraId="5ABA269F" w14:textId="77777777" w:rsidR="00DD1877" w:rsidRDefault="00DD1877" w:rsidP="00DD1877">
      <w:pPr>
        <w:pStyle w:val="Corpodetexto"/>
        <w:spacing w:before="208"/>
        <w:ind w:right="-35"/>
        <w:jc w:val="center"/>
        <w:rPr>
          <w:b w:val="0"/>
          <w:szCs w:val="20"/>
          <w:lang w:eastAsia="pt-BR"/>
        </w:rPr>
      </w:pPr>
    </w:p>
    <w:p w14:paraId="326883EB" w14:textId="77777777" w:rsidR="00DD1877" w:rsidRDefault="00DD1877" w:rsidP="00DD1877">
      <w:pPr>
        <w:pStyle w:val="Corpodetexto"/>
        <w:spacing w:before="208"/>
        <w:ind w:right="-35"/>
        <w:jc w:val="center"/>
        <w:rPr>
          <w:b w:val="0"/>
          <w:szCs w:val="20"/>
          <w:lang w:eastAsia="pt-BR"/>
        </w:rPr>
      </w:pPr>
    </w:p>
    <w:p w14:paraId="6E99A642" w14:textId="77777777" w:rsidR="00DD1877" w:rsidRDefault="007449F7" w:rsidP="00DD1877">
      <w:pPr>
        <w:pStyle w:val="Corpodetexto"/>
        <w:spacing w:before="208"/>
        <w:ind w:right="-35"/>
        <w:jc w:val="center"/>
        <w:rPr>
          <w:b w:val="0"/>
          <w:szCs w:val="20"/>
          <w:lang w:eastAsia="pt-BR"/>
        </w:rPr>
      </w:pPr>
      <w:r>
        <w:rPr>
          <w:b w:val="0"/>
          <w:noProof/>
          <w:szCs w:val="20"/>
          <w:lang w:eastAsia="pt-BR"/>
        </w:rPr>
        <w:lastRenderedPageBreak/>
      </w:r>
      <w:r w:rsidR="00847AB4">
        <w:rPr>
          <w:szCs w:val="20"/>
        </w:rPr>
        <w:object w:dxaOrig="11445" w:dyaOrig="2921" w14:anchorId="0DBBCC0A">
          <v:shape id="_x0000_i1030" type="#_x0000_t75" style="width:457.3pt;height:117.05pt" o:ole="">
            <v:imagedata r:id="rId38" o:title=""/>
          </v:shape>
          <o:OLEObject Type="Embed" ProgID="Excel.Sheet.12" ShapeID="_x0000_i1030" DrawAspect="Content" ObjectID="_1711890681" r:id="rId39"/>
        </w:object>
      </w:r>
    </w:p>
    <w:p w14:paraId="178C34A7" w14:textId="77777777" w:rsidR="00DD1877" w:rsidRDefault="00DD1877" w:rsidP="00DD1877">
      <w:pPr>
        <w:rPr>
          <w:bCs/>
          <w:sz w:val="24"/>
          <w:szCs w:val="20"/>
          <w:lang w:eastAsia="pt-BR"/>
        </w:rPr>
      </w:pPr>
      <w:r>
        <w:rPr>
          <w:b/>
          <w:szCs w:val="20"/>
          <w:lang w:eastAsia="pt-BR"/>
        </w:rPr>
        <w:br w:type="page"/>
      </w:r>
    </w:p>
    <w:p w14:paraId="78CCBC1D" w14:textId="77777777" w:rsidR="00DD1877" w:rsidRDefault="00DD1877" w:rsidP="00DD1877">
      <w:pPr>
        <w:pStyle w:val="Corpodetexto"/>
        <w:spacing w:before="208"/>
        <w:ind w:left="-142" w:right="-35" w:firstLine="44"/>
        <w:jc w:val="center"/>
        <w:outlineLvl w:val="0"/>
        <w:rPr>
          <w:b w:val="0"/>
          <w:u w:val="single"/>
        </w:rPr>
      </w:pPr>
      <w:bookmarkStart w:id="21" w:name="_Toc7363618"/>
      <w:bookmarkStart w:id="22" w:name="_Toc99470181"/>
      <w:r>
        <w:rPr>
          <w:u w:val="single"/>
        </w:rPr>
        <w:lastRenderedPageBreak/>
        <w:t>ANEXO III – PESQUISA DE MERCADO (CLASSIFICAÇÃO QUANTO ÀS VARIÁVEIS)</w:t>
      </w:r>
      <w:bookmarkEnd w:id="21"/>
      <w:bookmarkEnd w:id="22"/>
    </w:p>
    <w:p w14:paraId="61598F62" w14:textId="77777777" w:rsidR="00DD1877" w:rsidRDefault="007449F7" w:rsidP="00DD1877">
      <w:pPr>
        <w:pStyle w:val="Corpodetexto"/>
        <w:spacing w:before="208"/>
        <w:ind w:left="-426" w:right="-35"/>
        <w:jc w:val="center"/>
      </w:pPr>
      <w:r>
        <w:rPr>
          <w:noProof/>
        </w:rPr>
      </w:r>
      <w:r w:rsidR="00847AB4">
        <w:object w:dxaOrig="10497" w:dyaOrig="13956" w14:anchorId="788F61EA">
          <v:shape id="_x0000_i1031" type="#_x0000_t75" style="width:454.55pt;height:604.05pt" o:ole="">
            <v:imagedata r:id="rId40" o:title=""/>
          </v:shape>
          <o:OLEObject Type="Embed" ProgID="Excel.Sheet.12" ShapeID="_x0000_i1031" DrawAspect="Content" ObjectID="_1711890682" r:id="rId41"/>
        </w:object>
      </w:r>
    </w:p>
    <w:p w14:paraId="43DE7D57" w14:textId="77777777" w:rsidR="00DD1877" w:rsidRDefault="007449F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  <w:r>
        <w:rPr>
          <w:b w:val="0"/>
          <w:noProof/>
          <w:szCs w:val="20"/>
          <w:lang w:eastAsia="pt-BR"/>
        </w:rPr>
        <w:lastRenderedPageBreak/>
      </w:r>
      <w:r w:rsidR="00847AB4">
        <w:rPr>
          <w:szCs w:val="20"/>
        </w:rPr>
        <w:object w:dxaOrig="10497" w:dyaOrig="13114" w14:anchorId="2FAC3662">
          <v:shape id="_x0000_i1032" type="#_x0000_t75" style="width:485.85pt;height:606.8pt" o:ole="">
            <v:imagedata r:id="rId42" o:title=""/>
          </v:shape>
          <o:OLEObject Type="Embed" ProgID="Excel.Sheet.12" ShapeID="_x0000_i1032" DrawAspect="Content" ObjectID="_1711890683" r:id="rId43"/>
        </w:object>
      </w:r>
    </w:p>
    <w:p w14:paraId="497B4B2C" w14:textId="77777777" w:rsidR="00DD1877" w:rsidRDefault="00DD187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</w:p>
    <w:p w14:paraId="19FFA549" w14:textId="77777777" w:rsidR="00DD1877" w:rsidRDefault="00DD187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</w:p>
    <w:p w14:paraId="7F74B43D" w14:textId="77777777" w:rsidR="00DD1877" w:rsidRDefault="00DD187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</w:p>
    <w:p w14:paraId="3B337661" w14:textId="77777777" w:rsidR="00DD1877" w:rsidRDefault="00DD187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</w:p>
    <w:p w14:paraId="40514892" w14:textId="77777777" w:rsidR="00DD1877" w:rsidRDefault="007449F7" w:rsidP="00DD1877">
      <w:pPr>
        <w:pStyle w:val="Corpodetexto"/>
        <w:spacing w:before="208"/>
        <w:ind w:left="-567" w:right="-35"/>
        <w:jc w:val="center"/>
        <w:rPr>
          <w:b w:val="0"/>
          <w:szCs w:val="20"/>
          <w:lang w:eastAsia="pt-BR"/>
        </w:rPr>
      </w:pPr>
      <w:r>
        <w:rPr>
          <w:b w:val="0"/>
          <w:noProof/>
          <w:szCs w:val="20"/>
          <w:lang w:eastAsia="pt-BR"/>
        </w:rPr>
        <w:lastRenderedPageBreak/>
      </w:r>
      <w:r w:rsidR="00847AB4">
        <w:rPr>
          <w:szCs w:val="20"/>
        </w:rPr>
        <w:object w:dxaOrig="10497" w:dyaOrig="2921" w14:anchorId="7CAF287C">
          <v:shape id="_x0000_i1033" type="#_x0000_t75" style="width:458.4pt;height:127.5pt" o:ole="">
            <v:imagedata r:id="rId44" o:title=""/>
          </v:shape>
          <o:OLEObject Type="Embed" ProgID="Excel.Sheet.12" ShapeID="_x0000_i1033" DrawAspect="Content" ObjectID="_1711890684" r:id="rId45"/>
        </w:object>
      </w:r>
    </w:p>
    <w:p w14:paraId="0959E102" w14:textId="77777777" w:rsidR="00DD1877" w:rsidRDefault="00DD1877" w:rsidP="00DD1877">
      <w:pPr>
        <w:rPr>
          <w:bCs/>
          <w:sz w:val="24"/>
          <w:szCs w:val="20"/>
          <w:lang w:eastAsia="pt-BR"/>
        </w:rPr>
      </w:pPr>
      <w:r>
        <w:rPr>
          <w:b/>
          <w:szCs w:val="20"/>
          <w:lang w:eastAsia="pt-BR"/>
        </w:rPr>
        <w:br w:type="page"/>
      </w:r>
    </w:p>
    <w:p w14:paraId="5819C6A4" w14:textId="77777777" w:rsidR="00DD1877" w:rsidRDefault="00DD1877" w:rsidP="00DD1877">
      <w:pPr>
        <w:pStyle w:val="Corpodetexto"/>
        <w:spacing w:before="208"/>
        <w:ind w:left="240" w:right="-35" w:firstLine="327"/>
        <w:jc w:val="center"/>
        <w:outlineLvl w:val="0"/>
        <w:rPr>
          <w:b w:val="0"/>
          <w:u w:val="single"/>
        </w:rPr>
      </w:pPr>
      <w:bookmarkStart w:id="23" w:name="_Toc99470182"/>
      <w:r>
        <w:rPr>
          <w:u w:val="single"/>
        </w:rPr>
        <w:lastRenderedPageBreak/>
        <w:t>ANEXO IV – RELATÓRIO DE CÁLCULOS</w:t>
      </w:r>
      <w:bookmarkEnd w:id="23"/>
      <w:r>
        <w:rPr>
          <w:u w:val="single"/>
        </w:rPr>
        <w:t xml:space="preserve"> </w:t>
      </w:r>
    </w:p>
    <w:p w14:paraId="6FE67544" w14:textId="77777777" w:rsidR="00DD1877" w:rsidRDefault="00DD1877" w:rsidP="00DD1877">
      <w:pPr>
        <w:rPr>
          <w:kern w:val="1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126"/>
      </w:tblGrid>
      <w:tr w:rsidR="00DD1877" w14:paraId="4C249297" w14:textId="77777777" w:rsidTr="00313EEB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72D9CEC" w14:textId="77777777" w:rsidR="00DD1877" w:rsidRDefault="00DD1877" w:rsidP="00313EEB">
            <w:pPr>
              <w:spacing w:after="120"/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MODELO: TERRENOS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EA073E" w14:textId="77777777" w:rsidR="00DD1877" w:rsidRDefault="00DD1877" w:rsidP="00313EEB">
            <w:pPr>
              <w:spacing w:after="120"/>
              <w:jc w:val="right"/>
              <w:rPr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Data: 29/03/2022</w:t>
            </w:r>
          </w:p>
        </w:tc>
      </w:tr>
    </w:tbl>
    <w:p w14:paraId="3218861F" w14:textId="77777777" w:rsidR="00DD1877" w:rsidRDefault="00DD1877" w:rsidP="00DD1877">
      <w:pPr>
        <w:tabs>
          <w:tab w:val="left" w:pos="8789"/>
        </w:tabs>
        <w:spacing w:after="120"/>
        <w:rPr>
          <w:color w:val="000000"/>
          <w:kern w:val="1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4"/>
      </w:tblGrid>
      <w:tr w:rsidR="00DD1877" w14:paraId="6F14028D" w14:textId="77777777" w:rsidTr="00313EEB">
        <w:tc>
          <w:tcPr>
            <w:tcW w:w="923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1DE0FE0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CARACTERÍSTICAS DA AMOSTRA</w:t>
            </w:r>
          </w:p>
        </w:tc>
      </w:tr>
    </w:tbl>
    <w:p w14:paraId="6DB2D6ED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142"/>
        <w:gridCol w:w="1701"/>
        <w:gridCol w:w="567"/>
        <w:gridCol w:w="1843"/>
        <w:gridCol w:w="142"/>
        <w:gridCol w:w="2551"/>
      </w:tblGrid>
      <w:tr w:rsidR="00DD1877" w14:paraId="55562A53" w14:textId="77777777" w:rsidTr="00313EEB">
        <w:trPr>
          <w:trHeight w:val="234"/>
        </w:trPr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C3E1C" w14:textId="77777777" w:rsidR="00DD1877" w:rsidRDefault="00DD1877" w:rsidP="00313EEB">
            <w:pPr>
              <w:pStyle w:val="Ttulo5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DADOS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175CF7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VARIÁVEIS</w:t>
            </w:r>
          </w:p>
        </w:tc>
      </w:tr>
      <w:tr w:rsidR="00DD1877" w14:paraId="5F6007E7" w14:textId="77777777" w:rsidTr="00313EEB"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5A29923" w14:textId="77777777" w:rsidR="00DD1877" w:rsidRDefault="00DD1877" w:rsidP="00313EEB">
            <w:pPr>
              <w:ind w:firstLine="273"/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Total da Amostra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9D9C349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2258CC1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959BA9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7816A2D" w14:textId="77777777" w:rsidR="00DD1877" w:rsidRDefault="00DD1877" w:rsidP="00313EEB">
            <w:pPr>
              <w:pStyle w:val="Ttulo8"/>
              <w:ind w:firstLine="274"/>
              <w:rPr>
                <w:color w:val="000000"/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AD31AA3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FB1B454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5</w:t>
            </w:r>
          </w:p>
        </w:tc>
      </w:tr>
      <w:tr w:rsidR="00DD1877" w14:paraId="445010FB" w14:textId="77777777" w:rsidTr="00313EEB"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21C1FD5" w14:textId="77777777" w:rsidR="00DD1877" w:rsidRDefault="00DD1877" w:rsidP="00313EEB">
            <w:pPr>
              <w:pStyle w:val="Ttulo7"/>
              <w:ind w:firstLine="273"/>
              <w:rPr>
                <w:color w:val="000000"/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Utilizados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BFDEBF9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7526EC7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707F0F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6C72494" w14:textId="77777777" w:rsidR="00DD1877" w:rsidRDefault="00DD1877" w:rsidP="00313EEB">
            <w:pPr>
              <w:pStyle w:val="Ttulo9"/>
              <w:ind w:left="11" w:firstLine="263"/>
              <w:rPr>
                <w:color w:val="000000"/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Utilizadas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0D2ED7C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6ED9A94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5</w:t>
            </w:r>
          </w:p>
        </w:tc>
      </w:tr>
      <w:tr w:rsidR="00DD1877" w14:paraId="1C0C97D4" w14:textId="77777777" w:rsidTr="00313EEB"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EA858A1" w14:textId="77777777" w:rsidR="00DD1877" w:rsidRDefault="00DD1877" w:rsidP="00313EEB">
            <w:pPr>
              <w:pStyle w:val="Ttulo7"/>
              <w:ind w:firstLine="273"/>
              <w:rPr>
                <w:color w:val="000000"/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Outlier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B5D0476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A80F2E4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F2EE5E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5AF6850" w14:textId="77777777" w:rsidR="00DD1877" w:rsidRDefault="00DD1877" w:rsidP="00313EEB">
            <w:pPr>
              <w:ind w:firstLine="274"/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Grau Liberdade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5418894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E213C21" w14:textId="77777777" w:rsidR="00DD1877" w:rsidRDefault="00DD1877" w:rsidP="00313EEB">
            <w:pPr>
              <w:rPr>
                <w:kern w:val="1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37</w:t>
            </w:r>
          </w:p>
        </w:tc>
      </w:tr>
    </w:tbl>
    <w:p w14:paraId="2A2971B0" w14:textId="77777777" w:rsidR="00DD1877" w:rsidRDefault="00DD1877" w:rsidP="00DD1877">
      <w:pPr>
        <w:rPr>
          <w:color w:val="000000"/>
          <w:kern w:val="1"/>
          <w:lang w:val="en-US"/>
        </w:rPr>
      </w:pPr>
    </w:p>
    <w:p w14:paraId="12FB4654" w14:textId="77777777" w:rsidR="00DD1877" w:rsidRDefault="00DD1877" w:rsidP="00DD1877">
      <w:pPr>
        <w:rPr>
          <w:color w:val="000000"/>
          <w:kern w:val="1"/>
          <w:lang w:val="en-US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4"/>
      </w:tblGrid>
      <w:tr w:rsidR="00DD1877" w14:paraId="5C328EC6" w14:textId="77777777" w:rsidTr="00313EEB">
        <w:tc>
          <w:tcPr>
            <w:tcW w:w="923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C5D2BE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MODELO LINEAR DE REGRESSÃO – Escala da Variável Dependente: ln(y)</w:t>
            </w:r>
          </w:p>
        </w:tc>
      </w:tr>
    </w:tbl>
    <w:p w14:paraId="1A9C3446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4"/>
        <w:gridCol w:w="567"/>
        <w:gridCol w:w="1843"/>
        <w:gridCol w:w="142"/>
        <w:gridCol w:w="2551"/>
      </w:tblGrid>
      <w:tr w:rsidR="00DD1877" w14:paraId="26C520C1" w14:textId="77777777" w:rsidTr="00313EEB">
        <w:trPr>
          <w:trHeight w:val="210"/>
        </w:trPr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8E1BF2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COEFICIENTES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30DCB" w14:textId="77777777" w:rsidR="00DD1877" w:rsidRDefault="00DD1877" w:rsidP="00313EEB">
            <w:pPr>
              <w:pStyle w:val="Ttulo1"/>
              <w:keepNext/>
              <w:rPr>
                <w:b w:val="0"/>
                <w:bCs w:val="0"/>
                <w:color w:val="000000"/>
                <w:kern w:val="1"/>
                <w:sz w:val="20"/>
                <w:szCs w:val="20"/>
              </w:rPr>
            </w:pPr>
            <w:bookmarkStart w:id="24" w:name="_Toc99470183"/>
            <w:r>
              <w:rPr>
                <w:b w:val="0"/>
                <w:bCs w:val="0"/>
                <w:color w:val="000000"/>
                <w:kern w:val="1"/>
                <w:sz w:val="20"/>
                <w:szCs w:val="20"/>
              </w:rPr>
              <w:t>VARIAÇÃO</w:t>
            </w:r>
            <w:bookmarkEnd w:id="24"/>
          </w:p>
        </w:tc>
      </w:tr>
      <w:tr w:rsidR="00DD1877" w14:paraId="60C8C737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3865730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Correlação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3CBCCCB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C7C4111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0,94793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D9014C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1136519" w14:textId="77777777" w:rsidR="00DD1877" w:rsidRDefault="00DD1877" w:rsidP="00313EEB">
            <w:pPr>
              <w:ind w:firstLine="27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Total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01A5B88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E36362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43,91961</w:t>
            </w:r>
          </w:p>
        </w:tc>
      </w:tr>
      <w:tr w:rsidR="00DD1877" w14:paraId="4790EE1A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18F80A5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Determinação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946F07D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184CE3E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0,89857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E8EA68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8754F00" w14:textId="77777777" w:rsidR="00DD1877" w:rsidRDefault="00DD1877" w:rsidP="00313EEB">
            <w:pPr>
              <w:ind w:firstLine="27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Residual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764AE2E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C7B0C3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4,45464</w:t>
            </w:r>
          </w:p>
        </w:tc>
      </w:tr>
      <w:tr w:rsidR="00DD1877" w14:paraId="1EE76E8D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E0B3DFA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Ajustado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0557431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9574382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0,88761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C5A58D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06CC519" w14:textId="77777777" w:rsidR="00DD1877" w:rsidRDefault="00DD1877" w:rsidP="00313EEB">
            <w:pPr>
              <w:ind w:firstLine="27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Desvio Padrão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7D236BB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68A9E4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0,34698</w:t>
            </w:r>
          </w:p>
        </w:tc>
      </w:tr>
    </w:tbl>
    <w:p w14:paraId="2F88DFC1" w14:textId="77777777" w:rsidR="00DD1877" w:rsidRDefault="00DD1877" w:rsidP="00DD1877">
      <w:pPr>
        <w:rPr>
          <w:color w:val="000000"/>
          <w:kern w:val="1"/>
        </w:rPr>
      </w:pPr>
    </w:p>
    <w:p w14:paraId="30FCC25C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4"/>
        <w:gridCol w:w="567"/>
        <w:gridCol w:w="1843"/>
        <w:gridCol w:w="142"/>
        <w:gridCol w:w="2551"/>
      </w:tblGrid>
      <w:tr w:rsidR="00DD1877" w14:paraId="36FC3699" w14:textId="77777777" w:rsidTr="00313EEB">
        <w:trPr>
          <w:trHeight w:val="198"/>
        </w:trPr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915B1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  <w:lang w:val="en-US"/>
              </w:rPr>
              <w:t>F-SNEDECOR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36821213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  <w:lang w:val="en-US"/>
              </w:rPr>
              <w:t>D-WATSON</w:t>
            </w:r>
          </w:p>
        </w:tc>
      </w:tr>
      <w:tr w:rsidR="00DD1877" w14:paraId="357B5B3C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4C7614E" w14:textId="77777777" w:rsidR="00DD1877" w:rsidRDefault="00DD1877" w:rsidP="00313EEB">
            <w:pPr>
              <w:ind w:firstLine="329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F-Calculado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FEC9904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2B72AAF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81,94840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D5BB6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7E40A51" w14:textId="77777777" w:rsidR="00DD1877" w:rsidRDefault="00DD1877" w:rsidP="00313EEB">
            <w:pPr>
              <w:ind w:firstLine="27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D-Calculado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26C9DE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BF307B3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2,44249</w:t>
            </w:r>
          </w:p>
        </w:tc>
      </w:tr>
      <w:tr w:rsidR="00DD1877" w14:paraId="0C31948B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867D45A" w14:textId="77777777" w:rsidR="00DD1877" w:rsidRDefault="00DD1877" w:rsidP="00313EEB">
            <w:pPr>
              <w:ind w:firstLine="329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Significância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24A6C72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C2F0C89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&lt; 0,01000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00A34F" w14:textId="77777777" w:rsidR="00DD1877" w:rsidRDefault="00DD1877" w:rsidP="00313EEB">
            <w:pPr>
              <w:ind w:firstLine="27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785E8BD" w14:textId="77777777" w:rsidR="00DD1877" w:rsidRDefault="00DD1877" w:rsidP="00313EEB">
            <w:pPr>
              <w:ind w:firstLine="27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Resultado Teste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73E68BD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044D87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Não auto-regressão 98%</w:t>
            </w:r>
          </w:p>
        </w:tc>
      </w:tr>
    </w:tbl>
    <w:p w14:paraId="651C5244" w14:textId="77777777" w:rsidR="00DD1877" w:rsidRDefault="00DD1877" w:rsidP="00DD1877">
      <w:pPr>
        <w:rPr>
          <w:color w:val="000000"/>
          <w:kern w:val="1"/>
        </w:rPr>
      </w:pPr>
    </w:p>
    <w:p w14:paraId="0A8CD645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1134"/>
      </w:tblGrid>
      <w:tr w:rsidR="00DD1877" w14:paraId="4A5A907F" w14:textId="77777777" w:rsidTr="00313EEB">
        <w:trPr>
          <w:trHeight w:val="242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804C731" w14:textId="77777777" w:rsidR="00DD1877" w:rsidRDefault="00DD1877" w:rsidP="00313EEB">
            <w:pPr>
              <w:pStyle w:val="Ttulo5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NORMALIDADE</w:t>
            </w:r>
          </w:p>
        </w:tc>
      </w:tr>
      <w:tr w:rsidR="00DD1877" w14:paraId="5F58FD5F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F662EFB" w14:textId="77777777" w:rsidR="00DD1877" w:rsidRDefault="00DD1877" w:rsidP="00313EEB">
            <w:pPr>
              <w:jc w:val="center"/>
              <w:rPr>
                <w:b/>
                <w:bCs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Intervalo Classe</w:t>
            </w:r>
          </w:p>
        </w:tc>
        <w:tc>
          <w:tcPr>
            <w:tcW w:w="99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E251AAA" w14:textId="77777777" w:rsidR="00DD1877" w:rsidRDefault="00DD1877" w:rsidP="00313EEB">
            <w:pPr>
              <w:jc w:val="center"/>
              <w:rPr>
                <w:b/>
                <w:bCs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% Padrão</w:t>
            </w:r>
          </w:p>
        </w:tc>
        <w:tc>
          <w:tcPr>
            <w:tcW w:w="113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07CD089" w14:textId="77777777" w:rsidR="00DD1877" w:rsidRDefault="00DD1877" w:rsidP="00313EEB">
            <w:pPr>
              <w:jc w:val="center"/>
              <w:rPr>
                <w:b/>
                <w:bCs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% Modelo</w:t>
            </w:r>
          </w:p>
        </w:tc>
      </w:tr>
      <w:tr w:rsidR="00DD1877" w14:paraId="735127BA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3FD0B09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-1 a 1</w:t>
            </w:r>
          </w:p>
        </w:tc>
        <w:tc>
          <w:tcPr>
            <w:tcW w:w="99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D9D5D31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90D03A2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71</w:t>
            </w:r>
          </w:p>
        </w:tc>
      </w:tr>
      <w:tr w:rsidR="00DD1877" w14:paraId="441E357F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B6E0E86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-1,64 a +1,64</w:t>
            </w:r>
          </w:p>
        </w:tc>
        <w:tc>
          <w:tcPr>
            <w:tcW w:w="99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82FD937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EACBEBC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92</w:t>
            </w:r>
          </w:p>
        </w:tc>
      </w:tr>
      <w:tr w:rsidR="00DD1877" w14:paraId="7FBB0028" w14:textId="77777777" w:rsidTr="00313EEB"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5F72513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-1,96 a +1,96</w:t>
            </w:r>
          </w:p>
        </w:tc>
        <w:tc>
          <w:tcPr>
            <w:tcW w:w="99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05561EE0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3EB2A1A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97</w:t>
            </w:r>
          </w:p>
        </w:tc>
      </w:tr>
    </w:tbl>
    <w:p w14:paraId="44020122" w14:textId="77777777" w:rsidR="00DD1877" w:rsidRDefault="00DD1877" w:rsidP="00DD1877">
      <w:pPr>
        <w:rPr>
          <w:color w:val="000000"/>
          <w:kern w:val="1"/>
        </w:rPr>
      </w:pPr>
    </w:p>
    <w:p w14:paraId="1BF23FE8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55FE85A6" w14:textId="77777777" w:rsidTr="00313EEB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A76DB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MODELO UTILIZADO NA ESTIMATIVA DE VALOR (Moda)</w:t>
            </w:r>
          </w:p>
        </w:tc>
      </w:tr>
    </w:tbl>
    <w:p w14:paraId="205A2632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0"/>
      </w:tblGrid>
      <w:tr w:rsidR="00DD1877" w14:paraId="41A7F074" w14:textId="77777777" w:rsidTr="00313EEB">
        <w:trPr>
          <w:trHeight w:val="264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D780D6D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</w:rPr>
              <w:t>Y = 2322,609403 * 2,718</w:t>
            </w:r>
            <w:r>
              <w:rPr>
                <w:color w:val="000000"/>
                <w:kern w:val="1"/>
                <w:vertAlign w:val="superscript"/>
              </w:rPr>
              <w:t>(0,493416 * X</w:t>
            </w:r>
            <w:r>
              <w:rPr>
                <w:color w:val="000000"/>
                <w:kern w:val="1"/>
                <w:vertAlign w:val="subscript"/>
              </w:rPr>
              <w:t>1</w:t>
            </w:r>
            <w:r>
              <w:rPr>
                <w:color w:val="000000"/>
                <w:kern w:val="1"/>
                <w:vertAlign w:val="superscript"/>
              </w:rPr>
              <w:t xml:space="preserve">) </w:t>
            </w:r>
            <w:r>
              <w:rPr>
                <w:color w:val="000000"/>
                <w:kern w:val="1"/>
              </w:rPr>
              <w:t>* 2,718</w:t>
            </w:r>
            <w:r>
              <w:rPr>
                <w:color w:val="000000"/>
                <w:kern w:val="1"/>
                <w:vertAlign w:val="superscript"/>
              </w:rPr>
              <w:t>(-1623259,499467 * 1/X</w:t>
            </w:r>
            <w:r>
              <w:rPr>
                <w:color w:val="000000"/>
                <w:kern w:val="1"/>
                <w:vertAlign w:val="subscript"/>
              </w:rPr>
              <w:t>2</w:t>
            </w:r>
            <w:r>
              <w:rPr>
                <w:color w:val="000000"/>
                <w:kern w:val="1"/>
                <w:vertAlign w:val="superscript"/>
              </w:rPr>
              <w:t xml:space="preserve">) </w:t>
            </w:r>
            <w:r>
              <w:rPr>
                <w:color w:val="000000"/>
                <w:kern w:val="1"/>
              </w:rPr>
              <w:t>* 2,718</w:t>
            </w:r>
            <w:r>
              <w:rPr>
                <w:color w:val="000000"/>
                <w:kern w:val="1"/>
                <w:vertAlign w:val="superscript"/>
              </w:rPr>
              <w:t>(0,244611 * X</w:t>
            </w:r>
            <w:r>
              <w:rPr>
                <w:color w:val="000000"/>
                <w:kern w:val="1"/>
                <w:vertAlign w:val="subscript"/>
              </w:rPr>
              <w:t>3</w:t>
            </w:r>
            <w:r>
              <w:rPr>
                <w:color w:val="000000"/>
                <w:kern w:val="1"/>
                <w:vertAlign w:val="superscript"/>
              </w:rPr>
              <w:t xml:space="preserve">) </w:t>
            </w:r>
            <w:r>
              <w:rPr>
                <w:color w:val="000000"/>
                <w:kern w:val="1"/>
              </w:rPr>
              <w:t>* X</w:t>
            </w:r>
            <w:r>
              <w:rPr>
                <w:color w:val="000000"/>
                <w:kern w:val="1"/>
                <w:vertAlign w:val="subscript"/>
              </w:rPr>
              <w:t>4</w:t>
            </w:r>
            <w:r>
              <w:rPr>
                <w:color w:val="000000"/>
                <w:kern w:val="1"/>
                <w:vertAlign w:val="superscript"/>
              </w:rPr>
              <w:t xml:space="preserve">-0,391129 </w:t>
            </w:r>
          </w:p>
        </w:tc>
      </w:tr>
    </w:tbl>
    <w:p w14:paraId="62C07485" w14:textId="77777777" w:rsidR="00DD1877" w:rsidRDefault="00DD1877" w:rsidP="00DD1877">
      <w:pPr>
        <w:rPr>
          <w:color w:val="000000"/>
          <w:kern w:val="1"/>
        </w:rPr>
      </w:pPr>
    </w:p>
    <w:p w14:paraId="0C42FF1E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5428269E" w14:textId="77777777" w:rsidTr="00313EEB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1CB7D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MODELO DE ESTIMATIVA – PRINCIPAIS INDICADORES</w:t>
            </w:r>
          </w:p>
        </w:tc>
      </w:tr>
    </w:tbl>
    <w:p w14:paraId="235E5BAF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1984"/>
        <w:gridCol w:w="709"/>
        <w:gridCol w:w="2268"/>
        <w:gridCol w:w="142"/>
        <w:gridCol w:w="1984"/>
      </w:tblGrid>
      <w:tr w:rsidR="00DD1877" w14:paraId="5A9BC880" w14:textId="77777777" w:rsidTr="00313EEB"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F0172C" w14:textId="77777777" w:rsidR="00DD1877" w:rsidRDefault="00DD1877" w:rsidP="00313EEB">
            <w:pPr>
              <w:pStyle w:val="Ttulo2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bookmarkStart w:id="25" w:name="_Toc99470184"/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AMOSTRA</w:t>
            </w:r>
            <w:bookmarkEnd w:id="25"/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5E195" w14:textId="77777777" w:rsidR="00DD1877" w:rsidRDefault="00DD1877" w:rsidP="00313EEB">
            <w:pPr>
              <w:pStyle w:val="Ttulo2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bookmarkStart w:id="26" w:name="_Toc99470185"/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MODELO</w:t>
            </w:r>
            <w:bookmarkEnd w:id="26"/>
          </w:p>
        </w:tc>
      </w:tr>
      <w:tr w:rsidR="00DD1877" w14:paraId="69A5DF64" w14:textId="77777777" w:rsidTr="00313EEB">
        <w:tblPrEx>
          <w:tblCellMar>
            <w:left w:w="10" w:type="dxa"/>
            <w:right w:w="10" w:type="dxa"/>
          </w:tblCellMar>
        </w:tblPrEx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567B942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Média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73ADBE4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812752C" w14:textId="77777777" w:rsidR="00DD1877" w:rsidRDefault="00DD1877" w:rsidP="00313EEB">
            <w:pPr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kern w:val="1"/>
                <w:sz w:val="20"/>
                <w:szCs w:val="20"/>
                <w:lang w:val="en-US"/>
              </w:rPr>
              <w:t>62,12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25ED6F" w14:textId="77777777" w:rsidR="00DD1877" w:rsidRDefault="00DD1877" w:rsidP="00313EEB">
            <w:pPr>
              <w:ind w:firstLine="314"/>
              <w:rPr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51263A2" w14:textId="77777777" w:rsidR="00DD1877" w:rsidRDefault="00DD1877" w:rsidP="00313EEB">
            <w:pPr>
              <w:ind w:firstLine="31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Coefic. Aderência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D85336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A12431F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0,79863</w:t>
            </w:r>
          </w:p>
        </w:tc>
      </w:tr>
      <w:tr w:rsidR="00DD1877" w14:paraId="2E05A9B5" w14:textId="77777777" w:rsidTr="00313EEB">
        <w:tblPrEx>
          <w:tblCellMar>
            <w:left w:w="10" w:type="dxa"/>
            <w:right w:w="10" w:type="dxa"/>
          </w:tblCellMar>
        </w:tblPrEx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B77E515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Variação Total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19C23BA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E139340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124243,32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04E1AF" w14:textId="77777777" w:rsidR="00DD1877" w:rsidRDefault="00DD1877" w:rsidP="00313EEB">
            <w:pPr>
              <w:ind w:firstLine="31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652AB7A" w14:textId="77777777" w:rsidR="00DD1877" w:rsidRDefault="00DD1877" w:rsidP="00313EEB">
            <w:pPr>
              <w:ind w:firstLine="31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Variação Residual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C8923F0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4348601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25018,34</w:t>
            </w:r>
          </w:p>
        </w:tc>
      </w:tr>
      <w:tr w:rsidR="00DD1877" w14:paraId="5433A776" w14:textId="77777777" w:rsidTr="00313EEB">
        <w:tblPrEx>
          <w:tblCellMar>
            <w:left w:w="10" w:type="dxa"/>
            <w:right w:w="10" w:type="dxa"/>
          </w:tblCellMar>
        </w:tblPrEx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A4C5A53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Variância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E31E643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B5B7673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2958,17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DBF903" w14:textId="77777777" w:rsidR="00DD1877" w:rsidRDefault="00DD1877" w:rsidP="00313EEB">
            <w:pPr>
              <w:ind w:firstLine="31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7ECBCD5" w14:textId="77777777" w:rsidR="00DD1877" w:rsidRDefault="00DD1877" w:rsidP="00313EEB">
            <w:pPr>
              <w:ind w:firstLine="31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Variância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601521ED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25C3662E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676,17</w:t>
            </w:r>
          </w:p>
        </w:tc>
      </w:tr>
      <w:tr w:rsidR="00DD1877" w14:paraId="19E07511" w14:textId="77777777" w:rsidTr="00313EEB">
        <w:tblPrEx>
          <w:tblCellMar>
            <w:left w:w="10" w:type="dxa"/>
            <w:right w:w="10" w:type="dxa"/>
          </w:tblCellMar>
        </w:tblPrEx>
        <w:tc>
          <w:tcPr>
            <w:tcW w:w="17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CAC2EE9" w14:textId="77777777" w:rsidR="00DD1877" w:rsidRDefault="00DD1877" w:rsidP="00313EEB">
            <w:pPr>
              <w:ind w:firstLine="29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Desvio Padrão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549080B4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46A64DFC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54,39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0A9928" w14:textId="77777777" w:rsidR="00DD1877" w:rsidRDefault="00DD1877" w:rsidP="00313EEB">
            <w:pPr>
              <w:ind w:firstLine="314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32A280DA" w14:textId="77777777" w:rsidR="00DD1877" w:rsidRDefault="00DD1877" w:rsidP="00313EEB">
            <w:pPr>
              <w:ind w:firstLine="314"/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Desvio Padrão</w:t>
            </w:r>
          </w:p>
        </w:tc>
        <w:tc>
          <w:tcPr>
            <w:tcW w:w="14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1F3605A3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</w:tcPr>
          <w:p w14:paraId="7682FAE7" w14:textId="77777777" w:rsidR="00DD1877" w:rsidRDefault="00DD1877" w:rsidP="00313EEB">
            <w:pPr>
              <w:rPr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26,00</w:t>
            </w:r>
          </w:p>
        </w:tc>
      </w:tr>
    </w:tbl>
    <w:p w14:paraId="52F7DE79" w14:textId="77777777" w:rsidR="00DD1877" w:rsidRDefault="00DD1877" w:rsidP="00DD1877">
      <w:pPr>
        <w:rPr>
          <w:color w:val="000000"/>
          <w:kern w:val="1"/>
        </w:rPr>
      </w:pPr>
    </w:p>
    <w:p w14:paraId="0A1EA4DF" w14:textId="77777777" w:rsidR="00DD1877" w:rsidRDefault="00DD1877" w:rsidP="00DD1877">
      <w:pPr>
        <w:rPr>
          <w:color w:val="000000"/>
          <w:kern w:val="1"/>
        </w:rPr>
      </w:pPr>
    </w:p>
    <w:p w14:paraId="54A7BB7A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-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4"/>
      </w:tblGrid>
      <w:tr w:rsidR="00DD1877" w14:paraId="698A9CE5" w14:textId="77777777" w:rsidTr="00313EEB"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02790" w14:textId="77777777" w:rsidR="00DD1877" w:rsidRDefault="00DD1877" w:rsidP="00313EEB">
            <w:pPr>
              <w:pageBreakBefore/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lastRenderedPageBreak/>
              <w:t>GRÁFICO DE ADERÊNCIA (Valor Observado X Valor Calculado)</w:t>
            </w:r>
          </w:p>
        </w:tc>
      </w:tr>
    </w:tbl>
    <w:p w14:paraId="05B1F861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61955B80" w14:textId="77777777" w:rsidTr="00313EEB">
        <w:trPr>
          <w:trHeight w:val="32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7924608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lang w:val="pt-BR" w:eastAsia="pt-BR" w:bidi="ar-SA"/>
              </w:rPr>
              <w:drawing>
                <wp:inline distT="0" distB="0" distL="0" distR="0" wp14:anchorId="283461DF" wp14:editId="7C9B8286">
                  <wp:extent cx="5876925" cy="2095500"/>
                  <wp:effectExtent l="0" t="0" r="9525" b="0"/>
                  <wp:docPr id="57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418FD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461C34C7" w14:textId="77777777" w:rsidTr="00313EEB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F736E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Histograma de Resíduos Padronizados X Curva Normal Padrão</w:t>
            </w:r>
          </w:p>
        </w:tc>
      </w:tr>
    </w:tbl>
    <w:p w14:paraId="43218CD6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11DB9E62" w14:textId="77777777" w:rsidTr="00313EEB">
        <w:trPr>
          <w:trHeight w:val="3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924BFB6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lang w:val="pt-BR" w:eastAsia="pt-BR" w:bidi="ar-SA"/>
              </w:rPr>
              <w:drawing>
                <wp:inline distT="0" distB="0" distL="0" distR="0" wp14:anchorId="74EB38B3" wp14:editId="7EEB2C20">
                  <wp:extent cx="5876925" cy="2095500"/>
                  <wp:effectExtent l="0" t="0" r="9525" b="0"/>
                  <wp:docPr id="56" name="Imagem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57D36B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3F16467D" w14:textId="77777777" w:rsidTr="00313EEB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68418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Distribuição de Valores Ajustados X Resíduos Padronizados</w:t>
            </w:r>
          </w:p>
        </w:tc>
      </w:tr>
    </w:tbl>
    <w:p w14:paraId="549B04F9" w14:textId="77777777" w:rsidR="00DD1877" w:rsidRDefault="00DD1877" w:rsidP="00DD1877">
      <w:pPr>
        <w:rPr>
          <w:color w:val="000000"/>
          <w:kern w:val="1"/>
          <w:sz w:val="12"/>
          <w:szCs w:val="1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877" w14:paraId="4A03DD9C" w14:textId="77777777" w:rsidTr="00313EEB">
        <w:trPr>
          <w:trHeight w:val="35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A1A9CF2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lang w:val="pt-BR" w:eastAsia="pt-BR" w:bidi="ar-SA"/>
              </w:rPr>
              <w:drawing>
                <wp:inline distT="0" distB="0" distL="0" distR="0" wp14:anchorId="1F08C6A1" wp14:editId="2EB8E3D5">
                  <wp:extent cx="5876925" cy="2095500"/>
                  <wp:effectExtent l="0" t="0" r="9525" b="0"/>
                  <wp:docPr id="55" name="Imagem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98084" w14:textId="77777777" w:rsidR="00DD1877" w:rsidRDefault="00DD1877" w:rsidP="00DD1877">
      <w:pPr>
        <w:rPr>
          <w:color w:val="000000"/>
          <w:kern w:val="1"/>
        </w:rPr>
      </w:pPr>
    </w:p>
    <w:p w14:paraId="31A40F70" w14:textId="77777777" w:rsidR="00DD1877" w:rsidRDefault="00DD1877" w:rsidP="00DD1877">
      <w:pPr>
        <w:rPr>
          <w:color w:val="000000"/>
          <w:kern w:val="1"/>
        </w:rPr>
      </w:pPr>
    </w:p>
    <w:p w14:paraId="7DF0FA19" w14:textId="77777777" w:rsidR="00DD1877" w:rsidRDefault="00DD1877" w:rsidP="00DD1877">
      <w:pPr>
        <w:rPr>
          <w:kern w:val="1"/>
        </w:rPr>
      </w:pPr>
      <w:r>
        <w:rPr>
          <w:b/>
          <w:bCs/>
          <w:color w:val="000000"/>
          <w:kern w:val="1"/>
        </w:rPr>
        <w:t>DESCRIÇÃO DAS VARIÁVEIS</w:t>
      </w:r>
    </w:p>
    <w:p w14:paraId="20B79D0D" w14:textId="77777777" w:rsidR="00DD1877" w:rsidRDefault="00DD1877" w:rsidP="00DD1877">
      <w:pPr>
        <w:rPr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DD1877" w14:paraId="7FDE7505" w14:textId="77777777" w:rsidTr="00313EEB">
        <w:trPr>
          <w:trHeight w:val="214"/>
        </w:trPr>
        <w:tc>
          <w:tcPr>
            <w:tcW w:w="921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10BAE3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X</w:t>
            </w:r>
            <w:r>
              <w:rPr>
                <w:b/>
                <w:bCs/>
                <w:color w:val="000000"/>
                <w:kern w:val="1"/>
                <w:vertAlign w:val="subscript"/>
              </w:rPr>
              <w:t xml:space="preserve">1 </w:t>
            </w:r>
            <w:r>
              <w:rPr>
                <w:b/>
                <w:bCs/>
                <w:color w:val="000000"/>
                <w:kern w:val="1"/>
              </w:rPr>
              <w:t>Rodovia</w:t>
            </w:r>
          </w:p>
        </w:tc>
      </w:tr>
      <w:tr w:rsidR="00DD1877" w14:paraId="264E704D" w14:textId="77777777" w:rsidTr="00313EEB">
        <w:tc>
          <w:tcPr>
            <w:tcW w:w="609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43C49DD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67EA5F4D" w14:textId="77777777" w:rsidR="00DD1877" w:rsidRDefault="00DD1877" w:rsidP="00313EEB">
            <w:pPr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Variável dicotômica, definida segundo o critério abaixo:</w:t>
            </w:r>
          </w:p>
          <w:p w14:paraId="2556F9C5" w14:textId="77777777" w:rsidR="00DD1877" w:rsidRDefault="00DD1877" w:rsidP="00313EEB">
            <w:pPr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- Imóvel não se localiza de frente pra rodovias estaduais ou federais = 0</w:t>
            </w:r>
          </w:p>
          <w:p w14:paraId="14B8CA85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- Imóvel se localiza de frente para rodovias estaduais ou federais = 1  </w:t>
            </w:r>
          </w:p>
          <w:p w14:paraId="103DFC87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lastRenderedPageBreak/>
              <w:t>Tipo: Dicotômica Isolada</w:t>
            </w:r>
          </w:p>
          <w:p w14:paraId="350D80F7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Amplitude: 0,00 a 1,00</w:t>
            </w:r>
          </w:p>
          <w:p w14:paraId="621946DD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Impacto esperado na dependente: Positivo</w:t>
            </w:r>
          </w:p>
          <w:p w14:paraId="7EC082E5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Diferença entre extremos: 63,80 % na estimativa </w:t>
            </w:r>
          </w:p>
          <w:p w14:paraId="3A6A79A3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Micronumerosidade: atendida.</w:t>
            </w: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1C9322A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3E9647D4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sz w:val="20"/>
                <w:szCs w:val="20"/>
                <w:lang w:val="pt-BR" w:eastAsia="pt-BR" w:bidi="ar-SA"/>
              </w:rPr>
              <w:lastRenderedPageBreak/>
              <w:drawing>
                <wp:inline distT="0" distB="0" distL="0" distR="0" wp14:anchorId="060937F3" wp14:editId="2AB42964">
                  <wp:extent cx="1933575" cy="1095375"/>
                  <wp:effectExtent l="0" t="0" r="9525" b="9525"/>
                  <wp:docPr id="54" name="Imagem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6FD1C" w14:textId="77777777" w:rsidR="00DD1877" w:rsidRDefault="00DD1877" w:rsidP="00DD1877">
      <w:pPr>
        <w:rPr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DD1877" w14:paraId="778C5650" w14:textId="77777777" w:rsidTr="00313EEB">
        <w:trPr>
          <w:trHeight w:val="214"/>
        </w:trPr>
        <w:tc>
          <w:tcPr>
            <w:tcW w:w="921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A98EB6C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X</w:t>
            </w:r>
            <w:r>
              <w:rPr>
                <w:b/>
                <w:bCs/>
                <w:color w:val="000000"/>
                <w:kern w:val="1"/>
                <w:vertAlign w:val="subscript"/>
              </w:rPr>
              <w:t xml:space="preserve">2 </w:t>
            </w:r>
            <w:r>
              <w:rPr>
                <w:b/>
                <w:bCs/>
                <w:color w:val="000000"/>
                <w:kern w:val="1"/>
              </w:rPr>
              <w:t>PIB</w:t>
            </w:r>
          </w:p>
        </w:tc>
      </w:tr>
      <w:tr w:rsidR="00DD1877" w14:paraId="2285C5E2" w14:textId="77777777" w:rsidTr="00313EEB">
        <w:tc>
          <w:tcPr>
            <w:tcW w:w="609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DD83139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49E542C7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Variável proxy, definida pelo PIB do ano de 2018 do município onde se localiza o imóvel.</w:t>
            </w:r>
          </w:p>
          <w:p w14:paraId="7B3FBBC8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Tipo: Proxy</w:t>
            </w:r>
          </w:p>
          <w:p w14:paraId="5713F2A6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Amplitude: 640577,00 a 23822597,00</w:t>
            </w:r>
          </w:p>
          <w:p w14:paraId="3350A20C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Impacto esperado na dependente: Positivo</w:t>
            </w:r>
          </w:p>
          <w:p w14:paraId="376574BC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10% da amplitude na média: 2,20 % na estimativa </w:t>
            </w:r>
          </w:p>
          <w:p w14:paraId="4A3C29FC" w14:textId="77777777" w:rsidR="00DD1877" w:rsidRDefault="00DD1877" w:rsidP="00313EEB">
            <w:pPr>
              <w:rPr>
                <w:kern w:val="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2392A6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4CBDA593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sz w:val="20"/>
                <w:szCs w:val="20"/>
                <w:lang w:val="pt-BR" w:eastAsia="pt-BR" w:bidi="ar-SA"/>
              </w:rPr>
              <w:drawing>
                <wp:inline distT="0" distB="0" distL="0" distR="0" wp14:anchorId="5CA49913" wp14:editId="31914D23">
                  <wp:extent cx="1933575" cy="1095375"/>
                  <wp:effectExtent l="0" t="0" r="9525" b="9525"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052701" w14:textId="77777777" w:rsidR="00DD1877" w:rsidRDefault="00DD1877" w:rsidP="00DD1877">
      <w:pPr>
        <w:rPr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DD1877" w14:paraId="080A5EA2" w14:textId="77777777" w:rsidTr="00313EEB">
        <w:trPr>
          <w:trHeight w:val="214"/>
        </w:trPr>
        <w:tc>
          <w:tcPr>
            <w:tcW w:w="921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B5F1CF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X</w:t>
            </w:r>
            <w:r>
              <w:rPr>
                <w:b/>
                <w:bCs/>
                <w:color w:val="000000"/>
                <w:kern w:val="1"/>
                <w:vertAlign w:val="subscript"/>
              </w:rPr>
              <w:t xml:space="preserve">3 </w:t>
            </w:r>
            <w:r>
              <w:rPr>
                <w:b/>
                <w:bCs/>
                <w:color w:val="000000"/>
                <w:kern w:val="1"/>
              </w:rPr>
              <w:t>Fluxo de Veículos</w:t>
            </w:r>
          </w:p>
        </w:tc>
      </w:tr>
      <w:tr w:rsidR="00DD1877" w14:paraId="4655ADCB" w14:textId="77777777" w:rsidTr="00313EEB">
        <w:tc>
          <w:tcPr>
            <w:tcW w:w="609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0DD0FEC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0BB88483" w14:textId="77777777" w:rsidR="00DD1877" w:rsidRDefault="00DD1877" w:rsidP="00313EEB">
            <w:pPr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Variável definida por códigos alocados, definida conforme os critérios abaixo:</w:t>
            </w:r>
          </w:p>
          <w:p w14:paraId="40C05CC6" w14:textId="77777777" w:rsidR="00DD1877" w:rsidRDefault="00DD1877" w:rsidP="00313EEB">
            <w:pPr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- Imóvel com via de acesso administrada pelo município = 1</w:t>
            </w:r>
          </w:p>
          <w:p w14:paraId="2EB3E0D6" w14:textId="77777777" w:rsidR="00DD1877" w:rsidRDefault="00DD1877" w:rsidP="00313EEB">
            <w:pPr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- Imóvel com via de acesso administrada pelo estado = 2</w:t>
            </w:r>
          </w:p>
          <w:p w14:paraId="45C54177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- Imóvel com via de acesso administrada pelo governo federal = 3</w:t>
            </w:r>
          </w:p>
          <w:p w14:paraId="3B6D5643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Tipo: Código Alocado</w:t>
            </w:r>
          </w:p>
          <w:p w14:paraId="6C930E9F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Amplitude: 1,00 a 3,00</w:t>
            </w:r>
          </w:p>
          <w:p w14:paraId="60A4D223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Impacto esperado na dependente: Positivo</w:t>
            </w:r>
          </w:p>
          <w:p w14:paraId="2E1E639B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10% da amplitude na média: 5,01 % na estimativa </w:t>
            </w:r>
          </w:p>
          <w:p w14:paraId="5EDFF172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Micronumerosidade: atendida.</w:t>
            </w: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03E8ED6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0AFA7B37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sz w:val="20"/>
                <w:szCs w:val="20"/>
                <w:lang w:val="pt-BR" w:eastAsia="pt-BR" w:bidi="ar-SA"/>
              </w:rPr>
              <w:drawing>
                <wp:inline distT="0" distB="0" distL="0" distR="0" wp14:anchorId="2E490C63" wp14:editId="436CEF2E">
                  <wp:extent cx="1933575" cy="1095375"/>
                  <wp:effectExtent l="0" t="0" r="9525" b="9525"/>
                  <wp:docPr id="52" name="Imagem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92327" w14:textId="77777777" w:rsidR="00DD1877" w:rsidRDefault="00DD1877" w:rsidP="00DD1877">
      <w:pPr>
        <w:rPr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DD1877" w14:paraId="22B389FB" w14:textId="77777777" w:rsidTr="00313EEB">
        <w:trPr>
          <w:trHeight w:val="214"/>
        </w:trPr>
        <w:tc>
          <w:tcPr>
            <w:tcW w:w="921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C68A46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X</w:t>
            </w:r>
            <w:r>
              <w:rPr>
                <w:b/>
                <w:bCs/>
                <w:color w:val="000000"/>
                <w:kern w:val="1"/>
                <w:vertAlign w:val="subscript"/>
              </w:rPr>
              <w:t xml:space="preserve">4 </w:t>
            </w:r>
            <w:r>
              <w:rPr>
                <w:b/>
                <w:bCs/>
                <w:color w:val="000000"/>
                <w:kern w:val="1"/>
              </w:rPr>
              <w:t>Área total</w:t>
            </w:r>
          </w:p>
        </w:tc>
      </w:tr>
      <w:tr w:rsidR="00DD1877" w14:paraId="30DB689D" w14:textId="77777777" w:rsidTr="00313EEB">
        <w:tc>
          <w:tcPr>
            <w:tcW w:w="609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CC1210C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781DB268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Área total do imóvel, em m²;</w:t>
            </w:r>
          </w:p>
          <w:p w14:paraId="265232F3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Tipo: Quantitativa</w:t>
            </w:r>
          </w:p>
          <w:p w14:paraId="3A794ECC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Amplitude: 6000,00 a 700000,00</w:t>
            </w:r>
          </w:p>
          <w:p w14:paraId="5AD0BCA1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Impacto esperado na dependente: Negativo</w:t>
            </w:r>
          </w:p>
          <w:p w14:paraId="14E14222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10% da amplitude na média: -12,10 % na estimativa </w:t>
            </w:r>
          </w:p>
          <w:p w14:paraId="20B2DD6F" w14:textId="77777777" w:rsidR="00DD1877" w:rsidRDefault="00DD1877" w:rsidP="00313EEB">
            <w:pPr>
              <w:rPr>
                <w:kern w:val="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8E59EF4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6C0FAFE2" w14:textId="77777777" w:rsidR="00DD1877" w:rsidRDefault="00DD1877" w:rsidP="00313EEB">
            <w:pPr>
              <w:rPr>
                <w:kern w:val="1"/>
              </w:rPr>
            </w:pPr>
            <w:r>
              <w:rPr>
                <w:noProof/>
                <w:color w:val="000000"/>
                <w:kern w:val="1"/>
                <w:sz w:val="20"/>
                <w:szCs w:val="20"/>
                <w:lang w:val="pt-BR" w:eastAsia="pt-BR" w:bidi="ar-SA"/>
              </w:rPr>
              <w:drawing>
                <wp:inline distT="0" distB="0" distL="0" distR="0" wp14:anchorId="4520A0E9" wp14:editId="0FC9E563">
                  <wp:extent cx="1933575" cy="1095375"/>
                  <wp:effectExtent l="0" t="0" r="9525" b="9525"/>
                  <wp:docPr id="51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491E15" w14:textId="77777777" w:rsidR="00DD1877" w:rsidRDefault="00DD1877" w:rsidP="00DD1877">
      <w:pPr>
        <w:rPr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DD1877" w14:paraId="35F774A5" w14:textId="77777777" w:rsidTr="00313EEB">
        <w:trPr>
          <w:trHeight w:val="214"/>
        </w:trPr>
        <w:tc>
          <w:tcPr>
            <w:tcW w:w="921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13FDAB" w14:textId="77777777" w:rsidR="00DD1877" w:rsidRDefault="00DD1877" w:rsidP="00313EEB">
            <w:pPr>
              <w:rPr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Y Unitário</w:t>
            </w:r>
          </w:p>
        </w:tc>
      </w:tr>
      <w:tr w:rsidR="00DD1877" w14:paraId="5C801E1B" w14:textId="77777777" w:rsidTr="00313EEB">
        <w:tc>
          <w:tcPr>
            <w:tcW w:w="609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142AA84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25947C39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Valor unitário do imóvel, em R$/m²;</w:t>
            </w:r>
          </w:p>
          <w:p w14:paraId="4C6E4A55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Tipo: Dependente</w:t>
            </w:r>
          </w:p>
          <w:p w14:paraId="3E267E7D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Amplitude: 1,72 a 277,50</w:t>
            </w:r>
          </w:p>
          <w:p w14:paraId="65CF528E" w14:textId="77777777" w:rsidR="00DD1877" w:rsidRDefault="00DD1877" w:rsidP="00313EEB">
            <w:pPr>
              <w:rPr>
                <w:kern w:val="1"/>
              </w:rPr>
            </w:pPr>
          </w:p>
          <w:p w14:paraId="5D9F06EC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  <w:p w14:paraId="38D976CF" w14:textId="77777777" w:rsidR="00DD1877" w:rsidRDefault="00DD1877" w:rsidP="00313EEB">
            <w:pPr>
              <w:rPr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Micronumerosidade para o modelo: atendida.</w:t>
            </w: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9AFAC55" w14:textId="77777777" w:rsidR="00DD1877" w:rsidRDefault="00DD1877" w:rsidP="00313EEB">
            <w:pPr>
              <w:rPr>
                <w:color w:val="000000"/>
                <w:kern w:val="1"/>
                <w:sz w:val="6"/>
                <w:szCs w:val="6"/>
              </w:rPr>
            </w:pPr>
          </w:p>
          <w:p w14:paraId="3372F725" w14:textId="77777777" w:rsidR="00DD1877" w:rsidRDefault="00DD1877" w:rsidP="00313EEB">
            <w:pPr>
              <w:rPr>
                <w:kern w:val="1"/>
              </w:rPr>
            </w:pPr>
          </w:p>
        </w:tc>
      </w:tr>
    </w:tbl>
    <w:p w14:paraId="3A0FDF94" w14:textId="77777777" w:rsidR="00DD1877" w:rsidRDefault="00DD1877" w:rsidP="00DD1877">
      <w:pPr>
        <w:rPr>
          <w:kern w:val="1"/>
        </w:rPr>
      </w:pPr>
    </w:p>
    <w:p w14:paraId="0E010E94" w14:textId="77777777" w:rsidR="00DD1877" w:rsidRDefault="00DD1877" w:rsidP="00DD1877">
      <w:pPr>
        <w:rPr>
          <w:kern w:val="1"/>
        </w:rPr>
      </w:pPr>
      <w:r>
        <w:rPr>
          <w:b/>
          <w:bCs/>
          <w:color w:val="000000"/>
          <w:kern w:val="1"/>
        </w:rPr>
        <w:t>PARÂMETROS DE ANÁLISE DAS VARIÁVEIS INDEPENDENTES</w:t>
      </w:r>
    </w:p>
    <w:p w14:paraId="59990720" w14:textId="77777777" w:rsidR="00DD1877" w:rsidRDefault="00DD1877" w:rsidP="00DD1877">
      <w:pPr>
        <w:rPr>
          <w:color w:val="000000"/>
          <w:kern w:val="1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985"/>
        <w:gridCol w:w="1984"/>
        <w:gridCol w:w="2410"/>
      </w:tblGrid>
      <w:tr w:rsidR="00DD1877" w14:paraId="435240DB" w14:textId="77777777" w:rsidTr="00313EEB"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EB33BC7" w14:textId="77777777" w:rsidR="00DD1877" w:rsidRDefault="00DD1877" w:rsidP="00313EEB">
            <w:pPr>
              <w:pStyle w:val="Ttulo3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bookmarkStart w:id="27" w:name="_Toc99470186"/>
            <w:r>
              <w:rPr>
                <w:b/>
                <w:bCs/>
                <w:color w:val="000000"/>
                <w:sz w:val="20"/>
                <w:szCs w:val="20"/>
              </w:rPr>
              <w:t>VARIÁVEL</w:t>
            </w:r>
            <w:bookmarkEnd w:id="27"/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D092360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Escala Linear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9EEACD" w14:textId="77777777" w:rsidR="00DD1877" w:rsidRDefault="00DD1877" w:rsidP="00313EEB">
            <w:pPr>
              <w:pStyle w:val="Ttulo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T-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Student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5A2748B" w14:textId="77777777" w:rsidR="00DD1877" w:rsidRDefault="00DD1877" w:rsidP="00313EEB">
            <w:pPr>
              <w:pStyle w:val="Ttulo4"/>
              <w:jc w:val="center"/>
              <w:rPr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Calculado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45DC992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Significância </w:t>
            </w:r>
          </w:p>
          <w:p w14:paraId="7D0AC50B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(Soma das Caudas)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136437D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Determ. Ajustado </w:t>
            </w:r>
          </w:p>
          <w:p w14:paraId="39C7DC11" w14:textId="77777777" w:rsidR="00DD1877" w:rsidRDefault="00DD1877" w:rsidP="00313EEB">
            <w:pPr>
              <w:jc w:val="center"/>
              <w:rPr>
                <w:kern w:val="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(Padrão = 0,88761)</w:t>
            </w:r>
          </w:p>
        </w:tc>
      </w:tr>
    </w:tbl>
    <w:p w14:paraId="458EF2BE" w14:textId="77777777" w:rsidR="00DD1877" w:rsidRDefault="00DD1877" w:rsidP="00DD1877">
      <w:pPr>
        <w:rPr>
          <w:kern w:val="1"/>
          <w:sz w:val="4"/>
          <w:szCs w:val="4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8"/>
        <w:gridCol w:w="567"/>
        <w:gridCol w:w="1276"/>
        <w:gridCol w:w="708"/>
        <w:gridCol w:w="2410"/>
      </w:tblGrid>
      <w:tr w:rsidR="00DD1877" w14:paraId="4790D7C3" w14:textId="77777777" w:rsidTr="00313EEB">
        <w:tc>
          <w:tcPr>
            <w:tcW w:w="1843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18032D0E" w14:textId="77777777" w:rsidR="00DD1877" w:rsidRDefault="00DD1877" w:rsidP="00313EEB">
            <w:pPr>
              <w:spacing w:after="60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 xml:space="preserve">1 </w:t>
            </w:r>
            <w:r>
              <w:rPr>
                <w:color w:val="000000"/>
                <w:sz w:val="20"/>
                <w:szCs w:val="20"/>
                <w:lang w:val="en-US"/>
              </w:rPr>
              <w:t>Rodovia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4CE4373F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A283876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 2,10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240AF923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4046744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47FA7458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E4E293C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0,87749</w:t>
            </w:r>
          </w:p>
        </w:tc>
      </w:tr>
    </w:tbl>
    <w:p w14:paraId="1AB21C26" w14:textId="77777777" w:rsidR="00DD1877" w:rsidRDefault="00DD1877" w:rsidP="00DD1877">
      <w:pPr>
        <w:rPr>
          <w:color w:val="000000"/>
          <w:kern w:val="1"/>
          <w:sz w:val="4"/>
          <w:szCs w:val="4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8"/>
        <w:gridCol w:w="567"/>
        <w:gridCol w:w="1276"/>
        <w:gridCol w:w="708"/>
        <w:gridCol w:w="2410"/>
      </w:tblGrid>
      <w:tr w:rsidR="00DD1877" w14:paraId="3D3B221C" w14:textId="77777777" w:rsidTr="00313EEB">
        <w:tc>
          <w:tcPr>
            <w:tcW w:w="1843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3DEE9C25" w14:textId="77777777" w:rsidR="00DD1877" w:rsidRDefault="00DD1877" w:rsidP="00313EEB">
            <w:pPr>
              <w:spacing w:after="60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 xml:space="preserve">2 </w:t>
            </w:r>
            <w:r>
              <w:rPr>
                <w:color w:val="000000"/>
                <w:sz w:val="20"/>
                <w:szCs w:val="20"/>
                <w:lang w:val="en-US"/>
              </w:rPr>
              <w:t>PIB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05E91614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1/x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A00C08D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-10,54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9E7BF68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7AA6DEFB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EC53A18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1F528EC0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0,56182</w:t>
            </w:r>
          </w:p>
        </w:tc>
      </w:tr>
    </w:tbl>
    <w:p w14:paraId="20985527" w14:textId="77777777" w:rsidR="00DD1877" w:rsidRDefault="00DD1877" w:rsidP="00DD1877">
      <w:pPr>
        <w:rPr>
          <w:color w:val="000000"/>
          <w:kern w:val="1"/>
          <w:sz w:val="4"/>
          <w:szCs w:val="4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8"/>
        <w:gridCol w:w="567"/>
        <w:gridCol w:w="1276"/>
        <w:gridCol w:w="708"/>
        <w:gridCol w:w="2410"/>
      </w:tblGrid>
      <w:tr w:rsidR="00DD1877" w14:paraId="6E5A7BCC" w14:textId="77777777" w:rsidTr="00313EEB">
        <w:tc>
          <w:tcPr>
            <w:tcW w:w="1843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0F078FDD" w14:textId="77777777" w:rsidR="00DD1877" w:rsidRDefault="00DD1877" w:rsidP="00313EEB">
            <w:pPr>
              <w:spacing w:after="60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 xml:space="preserve">3 </w:t>
            </w:r>
            <w:r>
              <w:rPr>
                <w:color w:val="000000"/>
                <w:sz w:val="20"/>
                <w:szCs w:val="20"/>
                <w:lang w:val="en-US"/>
              </w:rPr>
              <w:t>Fluxo de Veículos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3026CAD5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B401409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 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444D8220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C85CBD5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63E98BC9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11A47CF5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0,88391</w:t>
            </w:r>
          </w:p>
        </w:tc>
      </w:tr>
    </w:tbl>
    <w:p w14:paraId="204C352D" w14:textId="77777777" w:rsidR="00DD1877" w:rsidRDefault="00DD1877" w:rsidP="00DD1877">
      <w:pPr>
        <w:rPr>
          <w:color w:val="000000"/>
          <w:kern w:val="1"/>
          <w:sz w:val="4"/>
          <w:szCs w:val="4"/>
        </w:rPr>
      </w:pPr>
    </w:p>
    <w:tbl>
      <w:tblPr>
        <w:tblW w:w="0" w:type="auto"/>
        <w:tblInd w:w="1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8"/>
        <w:gridCol w:w="567"/>
        <w:gridCol w:w="1276"/>
        <w:gridCol w:w="708"/>
        <w:gridCol w:w="2410"/>
      </w:tblGrid>
      <w:tr w:rsidR="00DD1877" w14:paraId="390B3EB9" w14:textId="77777777" w:rsidTr="00313EEB">
        <w:tc>
          <w:tcPr>
            <w:tcW w:w="1843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26A0C0C3" w14:textId="77777777" w:rsidR="00DD1877" w:rsidRDefault="00DD1877" w:rsidP="00313EEB">
            <w:pPr>
              <w:spacing w:after="60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X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 xml:space="preserve">4 </w:t>
            </w:r>
            <w:r>
              <w:rPr>
                <w:color w:val="000000"/>
                <w:sz w:val="20"/>
                <w:szCs w:val="20"/>
                <w:lang w:val="en-US"/>
              </w:rPr>
              <w:t>Área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000FC246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ln(x)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779CAB34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-8,94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060D770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2E35BA62" w14:textId="77777777" w:rsidR="00DD1877" w:rsidRDefault="00DD1877" w:rsidP="00313EEB">
            <w:pPr>
              <w:spacing w:after="60"/>
              <w:jc w:val="right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5E3BFB25" w14:textId="77777777" w:rsidR="00DD1877" w:rsidRDefault="00DD1877" w:rsidP="00313EEB">
            <w:pPr>
              <w:spacing w:after="60"/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DDDDDD"/>
              <w:right w:val="nil"/>
            </w:tcBorders>
          </w:tcPr>
          <w:p w14:paraId="3E1EA776" w14:textId="77777777" w:rsidR="00DD1877" w:rsidRDefault="00DD1877" w:rsidP="00313EEB">
            <w:pPr>
              <w:spacing w:after="60"/>
              <w:jc w:val="center"/>
              <w:rPr>
                <w:kern w:val="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0,65406</w:t>
            </w:r>
          </w:p>
        </w:tc>
      </w:tr>
    </w:tbl>
    <w:p w14:paraId="7F720569" w14:textId="77777777" w:rsidR="00DD1877" w:rsidRDefault="00DD1877" w:rsidP="00DD1877">
      <w:pPr>
        <w:rPr>
          <w:b/>
          <w:bCs/>
          <w:color w:val="000000"/>
          <w:kern w:val="1"/>
        </w:rPr>
      </w:pPr>
      <w:r>
        <w:rPr>
          <w:b/>
          <w:bCs/>
          <w:color w:val="000000"/>
          <w:kern w:val="1"/>
        </w:rPr>
        <w:br w:type="page"/>
      </w:r>
      <w:r>
        <w:rPr>
          <w:b/>
          <w:bCs/>
          <w:color w:val="000000"/>
          <w:kern w:val="1"/>
        </w:rPr>
        <w:lastRenderedPageBreak/>
        <w:t>MATRIZ DE CORRELAÇÃO ENTRE VARIÁVEIS (Valores em percentual)</w:t>
      </w:r>
    </w:p>
    <w:p w14:paraId="544694EA" w14:textId="77777777" w:rsidR="00DD1877" w:rsidRDefault="00DD1877" w:rsidP="00DD1877">
      <w:pPr>
        <w:rPr>
          <w:kern w:val="1"/>
        </w:rPr>
      </w:pPr>
    </w:p>
    <w:p w14:paraId="32CBB3F1" w14:textId="77777777" w:rsidR="00DD1877" w:rsidRDefault="00DD1877" w:rsidP="00DD1877">
      <w:pPr>
        <w:ind w:left="720" w:hanging="360"/>
        <w:rPr>
          <w:kern w:val="1"/>
          <w:sz w:val="20"/>
          <w:szCs w:val="20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b/>
          <w:bCs/>
          <w:color w:val="000000"/>
          <w:kern w:val="1"/>
          <w:sz w:val="20"/>
          <w:szCs w:val="20"/>
        </w:rPr>
        <w:t>MATRIZ SUPERIOR – PARCIAIS</w:t>
      </w:r>
    </w:p>
    <w:p w14:paraId="4BC303B6" w14:textId="77777777" w:rsidR="00DD1877" w:rsidRDefault="00DD1877" w:rsidP="00DD1877">
      <w:pPr>
        <w:ind w:left="720" w:hanging="360"/>
        <w:rPr>
          <w:b/>
          <w:bCs/>
          <w:color w:val="000000"/>
          <w:kern w:val="1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b/>
          <w:bCs/>
          <w:color w:val="000000"/>
          <w:kern w:val="1"/>
          <w:sz w:val="20"/>
          <w:szCs w:val="20"/>
        </w:rPr>
        <w:t>MATRIZ INFERIOR – ISOLADAS</w:t>
      </w:r>
      <w:r>
        <w:rPr>
          <w:b/>
          <w:bCs/>
          <w:color w:val="000000"/>
          <w:kern w:val="1"/>
        </w:rPr>
        <w:t xml:space="preserve"> </w:t>
      </w:r>
    </w:p>
    <w:p w14:paraId="13722AD2" w14:textId="77777777" w:rsidR="00DD1877" w:rsidRDefault="00DD1877" w:rsidP="00DD1877">
      <w:pPr>
        <w:ind w:left="720" w:hanging="360"/>
        <w:rPr>
          <w:kern w:val="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50"/>
        <w:gridCol w:w="450"/>
        <w:gridCol w:w="450"/>
        <w:gridCol w:w="450"/>
        <w:gridCol w:w="450"/>
        <w:gridCol w:w="450"/>
      </w:tblGrid>
      <w:tr w:rsidR="00DD1877" w14:paraId="6FE62FDD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17BA1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52" w:vert="1"/>
              </w:rPr>
              <w:t xml:space="preserve"> Variável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091F2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51" w:vert="1"/>
              </w:rPr>
              <w:t xml:space="preserve"> Forma Linear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BF58A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50" w:vert="1"/>
              </w:rPr>
              <w:t xml:space="preserve"> Rodovia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77618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49" w:vert="1"/>
              </w:rPr>
              <w:t xml:space="preserve"> PIB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2AB7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48" w:vert="1"/>
              </w:rPr>
              <w:t xml:space="preserve"> Fluxo de Veículos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5B0EF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47" w:vert="1"/>
              </w:rPr>
              <w:t xml:space="preserve"> Área total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717D70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  <w:eastAsianLayout w:id="-1544778746" w:vert="1"/>
              </w:rPr>
              <w:t xml:space="preserve"> Unitário</w:t>
            </w: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</w:tr>
      <w:tr w:rsidR="00DD1877" w14:paraId="2DDB4B56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2CFD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X</w:t>
            </w:r>
            <w:r>
              <w:rPr>
                <w:color w:val="000000"/>
                <w:kern w:val="1"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1EB" w14:textId="77777777" w:rsidR="00DD1877" w:rsidRDefault="00DD1877" w:rsidP="00313EEB">
            <w:pPr>
              <w:spacing w:before="40" w:after="40" w:line="276" w:lineRule="atLeast"/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x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5288BF86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58A3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0B4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73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0AEA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39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DDFF"/>
          </w:tcPr>
          <w:p w14:paraId="6B977E75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33 </w:t>
            </w:r>
          </w:p>
        </w:tc>
      </w:tr>
      <w:tr w:rsidR="00DD1877" w14:paraId="6517F133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D65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X</w:t>
            </w:r>
            <w:r>
              <w:rPr>
                <w:color w:val="000000"/>
                <w:kern w:val="1"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CA7" w14:textId="77777777" w:rsidR="00DD1877" w:rsidRDefault="00DD1877" w:rsidP="00313EEB">
            <w:pPr>
              <w:spacing w:before="40" w:after="40" w:line="276" w:lineRule="atLeast"/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1/x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7CB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527D2844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A85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34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86C8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63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DDFF"/>
          </w:tcPr>
          <w:p w14:paraId="661F9805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87 </w:t>
            </w:r>
          </w:p>
        </w:tc>
      </w:tr>
      <w:tr w:rsidR="00DD1877" w14:paraId="555FB1DB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1541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X</w:t>
            </w:r>
            <w:r>
              <w:rPr>
                <w:color w:val="000000"/>
                <w:kern w:val="1"/>
                <w:sz w:val="20"/>
                <w:szCs w:val="20"/>
                <w:vertAlign w:val="subscript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5BF" w14:textId="77777777" w:rsidR="00DD1877" w:rsidRDefault="00DD1877" w:rsidP="00313EEB">
            <w:pPr>
              <w:spacing w:before="40" w:after="40" w:line="276" w:lineRule="atLeast"/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x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7940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88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F33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2ABC7526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2C1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DDFF"/>
          </w:tcPr>
          <w:p w14:paraId="2B6178B0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24 </w:t>
            </w:r>
          </w:p>
        </w:tc>
      </w:tr>
      <w:tr w:rsidR="00DD1877" w14:paraId="2F29BBC3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080F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X</w:t>
            </w:r>
            <w:r>
              <w:rPr>
                <w:color w:val="000000"/>
                <w:kern w:val="1"/>
                <w:sz w:val="20"/>
                <w:szCs w:val="20"/>
                <w:vertAlign w:val="subscript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F7B4" w14:textId="77777777" w:rsidR="00DD1877" w:rsidRDefault="00DD1877" w:rsidP="00313EEB">
            <w:pPr>
              <w:spacing w:before="40" w:after="40" w:line="276" w:lineRule="atLeast"/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ln(x)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561C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FF9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0397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-8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E34AF08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DDFF"/>
          </w:tcPr>
          <w:p w14:paraId="662B88BE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83 </w:t>
            </w:r>
          </w:p>
        </w:tc>
      </w:tr>
      <w:tr w:rsidR="00DD1877" w14:paraId="7389C9E4" w14:textId="77777777" w:rsidTr="00313EEB">
        <w:trPr>
          <w:trHeight w:val="293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0067" w14:textId="77777777" w:rsidR="00DD1877" w:rsidRDefault="00DD1877" w:rsidP="00313EEB">
            <w:pPr>
              <w:spacing w:before="40" w:after="40" w:line="276" w:lineRule="atLeas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Y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6416" w14:textId="77777777" w:rsidR="00DD1877" w:rsidRDefault="00DD1877" w:rsidP="00313EEB">
            <w:pPr>
              <w:spacing w:before="40" w:after="40" w:line="276" w:lineRule="atLeast"/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ln(y)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80"/>
          </w:tcPr>
          <w:p w14:paraId="63B54C6C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36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80"/>
          </w:tcPr>
          <w:p w14:paraId="3D41C06C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-70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80"/>
          </w:tcPr>
          <w:p w14:paraId="1E7FCC5F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34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80"/>
          </w:tcPr>
          <w:p w14:paraId="27D029E3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-68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0000"/>
          </w:tcPr>
          <w:p w14:paraId="77E3A6FA" w14:textId="77777777" w:rsidR="00DD1877" w:rsidRDefault="00DD1877" w:rsidP="00313EEB">
            <w:pPr>
              <w:spacing w:before="40" w:after="40" w:line="276" w:lineRule="atLeast"/>
              <w:jc w:val="right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</w:tr>
    </w:tbl>
    <w:p w14:paraId="08132073" w14:textId="77777777" w:rsidR="00DD1877" w:rsidRDefault="00DD1877" w:rsidP="00DD1877">
      <w:pPr>
        <w:rPr>
          <w:kern w:val="1"/>
          <w:sz w:val="20"/>
          <w:szCs w:val="20"/>
        </w:rPr>
      </w:pPr>
    </w:p>
    <w:p w14:paraId="60D08F8D" w14:textId="77777777" w:rsidR="00DD1877" w:rsidRDefault="00DD1877" w:rsidP="00DD1877">
      <w:pPr>
        <w:rPr>
          <w:kern w:val="1"/>
          <w:sz w:val="20"/>
          <w:szCs w:val="20"/>
        </w:rPr>
      </w:pPr>
    </w:p>
    <w:p w14:paraId="3C2001C5" w14:textId="77777777" w:rsidR="00DD1877" w:rsidRDefault="00DD1877" w:rsidP="00DD1877">
      <w:pPr>
        <w:rPr>
          <w:b/>
        </w:rPr>
      </w:pPr>
    </w:p>
    <w:p w14:paraId="32F0AB79" w14:textId="77777777" w:rsidR="00DD1877" w:rsidRDefault="00DD1877" w:rsidP="00DD1877">
      <w:pPr>
        <w:rPr>
          <w:bCs/>
          <w:sz w:val="24"/>
          <w:szCs w:val="24"/>
        </w:rPr>
      </w:pPr>
      <w:r>
        <w:rPr>
          <w:b/>
        </w:rPr>
        <w:br w:type="page"/>
      </w:r>
    </w:p>
    <w:p w14:paraId="55EF10AE" w14:textId="77777777" w:rsidR="00DD1877" w:rsidRPr="00490AC9" w:rsidRDefault="00DD1877" w:rsidP="00DD1877">
      <w:pPr>
        <w:pStyle w:val="Corpodetexto"/>
        <w:spacing w:before="208"/>
        <w:ind w:left="240" w:right="248" w:firstLine="708"/>
        <w:rPr>
          <w:b w:val="0"/>
        </w:rPr>
      </w:pPr>
      <w:r w:rsidRPr="00490AC9">
        <w:rPr>
          <w:b w:val="0"/>
        </w:rPr>
        <w:lastRenderedPageBreak/>
        <w:t xml:space="preserve">O presente trabalho compõe-se de </w:t>
      </w:r>
      <w:r>
        <w:rPr>
          <w:b w:val="0"/>
        </w:rPr>
        <w:t>32</w:t>
      </w:r>
      <w:r w:rsidRPr="00490AC9">
        <w:rPr>
          <w:b w:val="0"/>
        </w:rPr>
        <w:t xml:space="preserve"> (</w:t>
      </w:r>
      <w:r>
        <w:rPr>
          <w:b w:val="0"/>
        </w:rPr>
        <w:t>trinta e duas</w:t>
      </w:r>
      <w:r w:rsidRPr="00490AC9">
        <w:rPr>
          <w:b w:val="0"/>
        </w:rPr>
        <w:t xml:space="preserve">) folhas, numeradas e impressas em um só lado. Seguem assinadas e datadas a primeira e a última folha. </w:t>
      </w:r>
    </w:p>
    <w:p w14:paraId="4F5FC73D" w14:textId="77777777" w:rsidR="00DD1877" w:rsidRPr="00490AC9" w:rsidRDefault="00DD1877" w:rsidP="00DD1877">
      <w:pPr>
        <w:pStyle w:val="Corpodetexto"/>
        <w:spacing w:before="208"/>
        <w:ind w:left="240" w:right="248" w:firstLine="708"/>
        <w:rPr>
          <w:b w:val="0"/>
        </w:rPr>
      </w:pPr>
      <w:r w:rsidRPr="00490AC9">
        <w:rPr>
          <w:b w:val="0"/>
        </w:rPr>
        <w:t>Nada mais havendo a consignar, encerro o presente Laudo Pericial.</w:t>
      </w:r>
    </w:p>
    <w:p w14:paraId="286B5BCF" w14:textId="77777777" w:rsidR="00DD1877" w:rsidRPr="00490AC9" w:rsidRDefault="00DD1877" w:rsidP="00DD1877">
      <w:pPr>
        <w:pStyle w:val="Corpodetexto"/>
        <w:spacing w:before="162"/>
        <w:ind w:left="993"/>
        <w:rPr>
          <w:b w:val="0"/>
        </w:rPr>
      </w:pPr>
    </w:p>
    <w:p w14:paraId="39ADD636" w14:textId="77777777" w:rsidR="00DD1877" w:rsidRPr="00490AC9" w:rsidRDefault="00DD1877" w:rsidP="00DD1877">
      <w:pPr>
        <w:pStyle w:val="Corpodetexto"/>
        <w:spacing w:before="162"/>
        <w:ind w:left="993"/>
        <w:rPr>
          <w:b w:val="0"/>
        </w:rPr>
      </w:pPr>
    </w:p>
    <w:p w14:paraId="5CFFB06E" w14:textId="77777777" w:rsidR="00DD1877" w:rsidRPr="00490AC9" w:rsidRDefault="00DD1877" w:rsidP="00DD1877">
      <w:pPr>
        <w:pStyle w:val="Corpodetexto"/>
        <w:spacing w:before="162"/>
        <w:ind w:left="993"/>
        <w:rPr>
          <w:b w:val="0"/>
        </w:rPr>
      </w:pPr>
    </w:p>
    <w:p w14:paraId="58204B7E" w14:textId="77777777" w:rsidR="00DD1877" w:rsidRPr="000F5D68" w:rsidRDefault="00DD1877" w:rsidP="00DD1877">
      <w:pPr>
        <w:pStyle w:val="Corpodetexto"/>
        <w:spacing w:before="162"/>
        <w:ind w:left="993"/>
        <w:rPr>
          <w:b w:val="0"/>
        </w:rPr>
      </w:pPr>
      <w:r>
        <w:rPr>
          <w:b w:val="0"/>
        </w:rPr>
        <w:t>Salvador, 09 de abril de 2022</w:t>
      </w:r>
    </w:p>
    <w:p w14:paraId="69FD1150" w14:textId="77777777" w:rsidR="00DD1877" w:rsidRPr="000F5D68" w:rsidRDefault="00DD1877" w:rsidP="00DD1877">
      <w:pPr>
        <w:pStyle w:val="Corpodetexto"/>
        <w:rPr>
          <w:b w:val="0"/>
          <w:sz w:val="26"/>
        </w:rPr>
      </w:pPr>
    </w:p>
    <w:p w14:paraId="2C8E2386" w14:textId="77777777" w:rsidR="00DD1877" w:rsidRPr="000F5D68" w:rsidRDefault="00DD1877" w:rsidP="00DD1877">
      <w:pPr>
        <w:pStyle w:val="Corpodetexto"/>
        <w:rPr>
          <w:b w:val="0"/>
          <w:sz w:val="26"/>
        </w:rPr>
      </w:pPr>
    </w:p>
    <w:p w14:paraId="63F59003" w14:textId="77777777" w:rsidR="00DD1877" w:rsidRPr="000F5D68" w:rsidRDefault="00DD1877" w:rsidP="00DD1877"/>
    <w:p w14:paraId="5EA2B61A" w14:textId="77777777" w:rsidR="00032773" w:rsidRDefault="00032773"/>
    <w:sectPr w:rsidR="00032773" w:rsidSect="00313EEB">
      <w:headerReference w:type="default" r:id="rId53"/>
      <w:footerReference w:type="default" r:id="rId54"/>
      <w:pgSz w:w="11910" w:h="16840"/>
      <w:pgMar w:top="1560" w:right="995" w:bottom="1160" w:left="1276" w:header="227" w:footer="3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FD3F" w14:textId="77777777" w:rsidR="00313EEB" w:rsidRDefault="00313EEB" w:rsidP="00DD1877">
      <w:r>
        <w:separator/>
      </w:r>
    </w:p>
  </w:endnote>
  <w:endnote w:type="continuationSeparator" w:id="0">
    <w:p w14:paraId="26D6B7AC" w14:textId="77777777" w:rsidR="00313EEB" w:rsidRDefault="00313EEB" w:rsidP="00DD1877">
      <w:r>
        <w:continuationSeparator/>
      </w:r>
    </w:p>
  </w:endnote>
  <w:endnote w:type="continuationNotice" w:id="1">
    <w:p w14:paraId="5394EEB8" w14:textId="77777777" w:rsidR="00B50EE6" w:rsidRDefault="00B50E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935988"/>
      <w:docPartObj>
        <w:docPartGallery w:val="Page Numbers (Bottom of Page)"/>
        <w:docPartUnique/>
      </w:docPartObj>
    </w:sdtPr>
    <w:sdtEndPr/>
    <w:sdtContent>
      <w:p w14:paraId="0C3DC7F4" w14:textId="77777777" w:rsidR="00313EEB" w:rsidRDefault="00313EEB" w:rsidP="00313EEB">
        <w:pPr>
          <w:pStyle w:val="Rodap"/>
          <w:ind w:left="-567"/>
          <w:jc w:val="center"/>
        </w:pPr>
        <w:r w:rsidRPr="006A139E">
          <w:rPr>
            <w:noProof/>
            <w:lang w:val="pt-BR" w:eastAsia="pt-BR" w:bidi="ar-SA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90508C7" wp14:editId="312EA6A4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24130</wp:posOffset>
                  </wp:positionV>
                  <wp:extent cx="141290" cy="6781800"/>
                  <wp:effectExtent l="13335" t="24765" r="24765" b="5715"/>
                  <wp:wrapNone/>
                  <wp:docPr id="465" name="Colchete esquerdo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5400000">
                            <a:off x="0" y="0"/>
                            <a:ext cx="141290" cy="6781800"/>
                          </a:xfrm>
                          <a:prstGeom prst="leftBracket">
                            <a:avLst>
                              <a:gd name="adj" fmla="val 122416"/>
                            </a:avLst>
                          </a:prstGeom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824B748"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Colchete esquerdo 12" o:spid="_x0000_s1026" type="#_x0000_t85" style="position:absolute;margin-left:0;margin-top:1.9pt;width:11.15pt;height:534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1wDqgIAAK0FAAAOAAAAZHJzL2Uyb0RvYy54bWysVE1v2zAMvQ/YfxB0Xx0bTpoGdYqsRYcB&#10;RVesHXpWZanxpq9JTOzs14+S7STtetkwHwxSJJ/IR4rnF51WZCt8aKypaH4yoUQYbuvGPFf028P1&#10;hzklAZipmbJGVHQnAr1Yvn933rqFKOzaqlp4giAmLFpX0TWAW2RZ4GuhWTixThg0Sus1A1T9c1Z7&#10;1iK6Vlkxmcyy1vraectFCHh61RvpMuFLKTh8kTIIIKqimBukv0//p/jPluds8eyZWzd8SIP9Qxaa&#10;NQYv3UNdMWBk45s/oHTDvQ1Wwgm3OrNSNlykGrCafPKqmvs1cyLVguQEt6cp/D9Yfru986SpK1rO&#10;ppQYprFJl1Yh/yCICD83wteW5EVkqnVhgQH37s4PWkAxlt1Jr4m3SO+0nMQvkYHlkS5xvdtzLTog&#10;HA/zMi/OsCMcTbPTeT7HGATNeqyI6XyAT8JqEoWKKiHho2f8h4AEzrY3ARLl9ZA2q79TIrXCBm6Z&#10;wpyLMp8NoIM3wo+wMVQZ0la0mE9PpwkzWNXU141S0ZhmUFwqTxCtotAlDhDhyAs1ZTDryEzPRZJg&#10;p0SP/1VIZDfW218Q5/qAyTgXBvIhR2XQO4ZJzGAf2FP5KpmXgYN/DBVp5v8meB+RbrYG9sG6Mda/&#10;lTZ0Y8qy9x8Z6OuOFDzZeoeDlUYCuxwcv26wjTcswB3z2CE8xLUBX/AnlcUu2EGiZG39r7fOoz9O&#10;PlopafHJVhTHk3lBifps8E2c5WUZ33hSyulpgYo/tjwdW8xG45zHxsTskhj9QY2i9FY/4nZZxVvR&#10;xAzHuyvKwY/KJfSrBPcTF6tVcsN37RjcmHvHx67HkXvoHpl3wywDvoJbOz5vtkjT2U//wTf2w9jV&#10;BqxsIBoPvA4K7gSUXiydYz15Hbbs8jcAAAD//wMAUEsDBBQABgAIAAAAIQA6M00c4QAAAAwBAAAP&#10;AAAAZHJzL2Rvd25yZXYueG1sTI/BTsMwEETvSPyDtUhcUGtjkRBCnApFhTMtXLi58ZJExOsQO23C&#10;1+Oe4LajHc28KTaz7dkRR985UnC7FsCQamc6ahS8vz2vMmA+aDK6d4QKFvSwKS8vCp0bd6IdHveh&#10;YTGEfK4VtCEMOee+btFqv3YDUvx9utHqEOXYcDPqUwy3PZdCpNzqjmJDqwesWqy/9pNVcGOq7uX+&#10;42d5FdX2O9suYjdOQqnrq/npEVjAOfyZ4Ywf0aGMTAc3kfGsV7BKpIzsQUEi0xRYtCR3iQR2OB/Z&#10;A/Cy4P9HlL8AAAD//wMAUEsBAi0AFAAGAAgAAAAhALaDOJL+AAAA4QEAABMAAAAAAAAAAAAAAAAA&#10;AAAAAFtDb250ZW50X1R5cGVzXS54bWxQSwECLQAUAAYACAAAACEAOP0h/9YAAACUAQAACwAAAAAA&#10;AAAAAAAAAAAvAQAAX3JlbHMvLnJlbHNQSwECLQAUAAYACAAAACEA6qtcA6oCAACtBQAADgAAAAAA&#10;AAAAAAAAAAAuAgAAZHJzL2Uyb0RvYy54bWxQSwECLQAUAAYACAAAACEAOjNNHOEAAAAMAQAADwAA&#10;AAAAAAAAAAAAAAAEBQAAZHJzL2Rvd25yZXYueG1sUEsFBgAAAAAEAAQA8wAAABIGAAAAAA==&#10;" adj="551" strokecolor="#44546a [3215]" strokeweight="2.25pt">
                  <v:stroke joinstyle="miter"/>
                  <w10:wrap anchorx="margin"/>
                </v:shape>
              </w:pict>
            </mc:Fallback>
          </mc:AlternateContent>
        </w:r>
      </w:p>
      <w:p w14:paraId="392C896C" w14:textId="77777777" w:rsidR="00313EEB" w:rsidRDefault="00313EEB" w:rsidP="00313EEB">
        <w:pPr>
          <w:pStyle w:val="Rodap"/>
          <w:jc w:val="right"/>
        </w:pPr>
      </w:p>
      <w:p w14:paraId="7CA0CD65" w14:textId="2E1B9B3F" w:rsidR="00313EEB" w:rsidRDefault="00313EEB" w:rsidP="00313EE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13EEB">
          <w:rPr>
            <w:noProof/>
            <w:lang w:val="pt-BR"/>
          </w:rPr>
          <w:t>1</w:t>
        </w:r>
        <w:r>
          <w:fldChar w:fldCharType="end"/>
        </w:r>
      </w:p>
    </w:sdtContent>
  </w:sdt>
  <w:p w14:paraId="3FF4A1BD" w14:textId="77777777" w:rsidR="00313EEB" w:rsidRDefault="00313EEB">
    <w:pPr>
      <w:pStyle w:val="Corpodetex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549A" w14:textId="77777777" w:rsidR="00313EEB" w:rsidRDefault="00313EEB" w:rsidP="00DD1877">
      <w:r>
        <w:separator/>
      </w:r>
    </w:p>
  </w:footnote>
  <w:footnote w:type="continuationSeparator" w:id="0">
    <w:p w14:paraId="098A1043" w14:textId="77777777" w:rsidR="00313EEB" w:rsidRDefault="00313EEB" w:rsidP="00DD1877">
      <w:r>
        <w:continuationSeparator/>
      </w:r>
    </w:p>
  </w:footnote>
  <w:footnote w:type="continuationNotice" w:id="1">
    <w:p w14:paraId="70BC792E" w14:textId="77777777" w:rsidR="00B50EE6" w:rsidRDefault="00B50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BEA52" w14:textId="77777777" w:rsidR="00313EEB" w:rsidRDefault="00313EEB" w:rsidP="00313EEB">
    <w:pPr>
      <w:pStyle w:val="Corpodetexto"/>
      <w:spacing w:line="14" w:lineRule="auto"/>
      <w:rPr>
        <w:b w:val="0"/>
        <w:sz w:val="20"/>
      </w:rPr>
    </w:pPr>
    <w:r>
      <w:rPr>
        <w:b w:val="0"/>
        <w:sz w:val="20"/>
      </w:rPr>
      <w:t xml:space="preserve">                                                                                                                                                                      </w:t>
    </w:r>
  </w:p>
  <w:p w14:paraId="05D91778" w14:textId="77777777" w:rsidR="00313EEB" w:rsidRPr="002F4F64" w:rsidRDefault="00313EEB" w:rsidP="00313E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9A19A5"/>
    <w:multiLevelType w:val="hybridMultilevel"/>
    <w:tmpl w:val="445CCA14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428D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1D26FA"/>
    <w:multiLevelType w:val="hybridMultilevel"/>
    <w:tmpl w:val="E95E6514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D523EE1"/>
    <w:multiLevelType w:val="hybridMultilevel"/>
    <w:tmpl w:val="716E112C"/>
    <w:lvl w:ilvl="0" w:tplc="0416000B">
      <w:start w:val="1"/>
      <w:numFmt w:val="bullet"/>
      <w:lvlText w:val=""/>
      <w:lvlJc w:val="left"/>
      <w:pPr>
        <w:ind w:left="23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</w:abstractNum>
  <w:abstractNum w:abstractNumId="5" w15:restartNumberingAfterBreak="0">
    <w:nsid w:val="0D8F67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8A7977"/>
    <w:multiLevelType w:val="hybridMultilevel"/>
    <w:tmpl w:val="9F9A4580"/>
    <w:lvl w:ilvl="0" w:tplc="0416000B">
      <w:start w:val="1"/>
      <w:numFmt w:val="bullet"/>
      <w:lvlText w:val=""/>
      <w:lvlJc w:val="left"/>
      <w:pPr>
        <w:ind w:left="1668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2388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7" w15:restartNumberingAfterBreak="0">
    <w:nsid w:val="10025689"/>
    <w:multiLevelType w:val="hybridMultilevel"/>
    <w:tmpl w:val="3078F892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8" w15:restartNumberingAfterBreak="0">
    <w:nsid w:val="10B77E78"/>
    <w:multiLevelType w:val="hybridMultilevel"/>
    <w:tmpl w:val="9FAE7614"/>
    <w:lvl w:ilvl="0" w:tplc="04160017">
      <w:start w:val="1"/>
      <w:numFmt w:val="lowerLetter"/>
      <w:lvlText w:val="%1)"/>
      <w:lvlJc w:val="left"/>
      <w:pPr>
        <w:ind w:left="1668" w:hanging="360"/>
      </w:pPr>
    </w:lvl>
    <w:lvl w:ilvl="1" w:tplc="04160019" w:tentative="1">
      <w:start w:val="1"/>
      <w:numFmt w:val="lowerLetter"/>
      <w:lvlText w:val="%2."/>
      <w:lvlJc w:val="left"/>
      <w:pPr>
        <w:ind w:left="2388" w:hanging="360"/>
      </w:pPr>
    </w:lvl>
    <w:lvl w:ilvl="2" w:tplc="0416001B" w:tentative="1">
      <w:start w:val="1"/>
      <w:numFmt w:val="lowerRoman"/>
      <w:lvlText w:val="%3."/>
      <w:lvlJc w:val="right"/>
      <w:pPr>
        <w:ind w:left="3108" w:hanging="180"/>
      </w:pPr>
    </w:lvl>
    <w:lvl w:ilvl="3" w:tplc="0416000F" w:tentative="1">
      <w:start w:val="1"/>
      <w:numFmt w:val="decimal"/>
      <w:lvlText w:val="%4."/>
      <w:lvlJc w:val="left"/>
      <w:pPr>
        <w:ind w:left="3828" w:hanging="360"/>
      </w:pPr>
    </w:lvl>
    <w:lvl w:ilvl="4" w:tplc="04160019" w:tentative="1">
      <w:start w:val="1"/>
      <w:numFmt w:val="lowerLetter"/>
      <w:lvlText w:val="%5."/>
      <w:lvlJc w:val="left"/>
      <w:pPr>
        <w:ind w:left="4548" w:hanging="360"/>
      </w:pPr>
    </w:lvl>
    <w:lvl w:ilvl="5" w:tplc="0416001B" w:tentative="1">
      <w:start w:val="1"/>
      <w:numFmt w:val="lowerRoman"/>
      <w:lvlText w:val="%6."/>
      <w:lvlJc w:val="right"/>
      <w:pPr>
        <w:ind w:left="5268" w:hanging="180"/>
      </w:pPr>
    </w:lvl>
    <w:lvl w:ilvl="6" w:tplc="0416000F" w:tentative="1">
      <w:start w:val="1"/>
      <w:numFmt w:val="decimal"/>
      <w:lvlText w:val="%7."/>
      <w:lvlJc w:val="left"/>
      <w:pPr>
        <w:ind w:left="5988" w:hanging="360"/>
      </w:pPr>
    </w:lvl>
    <w:lvl w:ilvl="7" w:tplc="04160019" w:tentative="1">
      <w:start w:val="1"/>
      <w:numFmt w:val="lowerLetter"/>
      <w:lvlText w:val="%8."/>
      <w:lvlJc w:val="left"/>
      <w:pPr>
        <w:ind w:left="6708" w:hanging="360"/>
      </w:pPr>
    </w:lvl>
    <w:lvl w:ilvl="8" w:tplc="041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15C602AB"/>
    <w:multiLevelType w:val="hybridMultilevel"/>
    <w:tmpl w:val="4FB8E0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70748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w w:val="99"/>
        <w:u w:val="thick" w:color="0000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lang w:val="pt-PT" w:eastAsia="pt-PT" w:bidi="pt-P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lang w:val="pt-PT" w:eastAsia="pt-PT" w:bidi="pt-P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  <w:lang w:val="pt-PT" w:eastAsia="pt-PT" w:bidi="pt-P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  <w:lang w:val="pt-PT" w:eastAsia="pt-PT" w:bidi="pt-P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  <w:lang w:val="pt-PT" w:eastAsia="pt-PT" w:bidi="pt-P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lang w:val="pt-PT" w:eastAsia="pt-PT" w:bidi="pt-PT"/>
      </w:rPr>
    </w:lvl>
  </w:abstractNum>
  <w:abstractNum w:abstractNumId="11" w15:restartNumberingAfterBreak="0">
    <w:nsid w:val="1B251871"/>
    <w:multiLevelType w:val="hybridMultilevel"/>
    <w:tmpl w:val="4FB8E0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25B37"/>
    <w:multiLevelType w:val="hybridMultilevel"/>
    <w:tmpl w:val="38E4E610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3" w15:restartNumberingAfterBreak="0">
    <w:nsid w:val="21CA772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624095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EF7704D"/>
    <w:multiLevelType w:val="hybridMultilevel"/>
    <w:tmpl w:val="340051AE"/>
    <w:lvl w:ilvl="0" w:tplc="C430FA5A">
      <w:start w:val="1"/>
      <w:numFmt w:val="decimal"/>
      <w:lvlText w:val="%1."/>
      <w:lvlJc w:val="left"/>
      <w:pPr>
        <w:ind w:left="3271" w:hanging="152"/>
      </w:pPr>
      <w:rPr>
        <w:rFonts w:hint="default"/>
        <w:w w:val="99"/>
        <w:u w:val="none"/>
        <w:lang w:val="pt-PT" w:eastAsia="pt-PT" w:bidi="pt-PT"/>
      </w:rPr>
    </w:lvl>
    <w:lvl w:ilvl="1" w:tplc="384AFAFA">
      <w:numFmt w:val="bullet"/>
      <w:lvlText w:val="•"/>
      <w:lvlJc w:val="left"/>
      <w:pPr>
        <w:ind w:left="1942" w:hanging="152"/>
      </w:pPr>
      <w:rPr>
        <w:rFonts w:hint="default"/>
        <w:lang w:val="pt-PT" w:eastAsia="pt-PT" w:bidi="pt-PT"/>
      </w:rPr>
    </w:lvl>
    <w:lvl w:ilvl="2" w:tplc="DF84506A">
      <w:numFmt w:val="bullet"/>
      <w:lvlText w:val="•"/>
      <w:lvlJc w:val="left"/>
      <w:pPr>
        <w:ind w:left="2785" w:hanging="152"/>
      </w:pPr>
      <w:rPr>
        <w:rFonts w:hint="default"/>
        <w:lang w:val="pt-PT" w:eastAsia="pt-PT" w:bidi="pt-PT"/>
      </w:rPr>
    </w:lvl>
    <w:lvl w:ilvl="3" w:tplc="45228A7E">
      <w:numFmt w:val="bullet"/>
      <w:lvlText w:val="•"/>
      <w:lvlJc w:val="left"/>
      <w:pPr>
        <w:ind w:left="3628" w:hanging="152"/>
      </w:pPr>
      <w:rPr>
        <w:rFonts w:hint="default"/>
        <w:lang w:val="pt-PT" w:eastAsia="pt-PT" w:bidi="pt-PT"/>
      </w:rPr>
    </w:lvl>
    <w:lvl w:ilvl="4" w:tplc="76261C1E">
      <w:numFmt w:val="bullet"/>
      <w:lvlText w:val="•"/>
      <w:lvlJc w:val="left"/>
      <w:pPr>
        <w:ind w:left="4471" w:hanging="152"/>
      </w:pPr>
      <w:rPr>
        <w:rFonts w:hint="default"/>
        <w:lang w:val="pt-PT" w:eastAsia="pt-PT" w:bidi="pt-PT"/>
      </w:rPr>
    </w:lvl>
    <w:lvl w:ilvl="5" w:tplc="EA2C2A16">
      <w:numFmt w:val="bullet"/>
      <w:lvlText w:val="•"/>
      <w:lvlJc w:val="left"/>
      <w:pPr>
        <w:ind w:left="5314" w:hanging="152"/>
      </w:pPr>
      <w:rPr>
        <w:rFonts w:hint="default"/>
        <w:lang w:val="pt-PT" w:eastAsia="pt-PT" w:bidi="pt-PT"/>
      </w:rPr>
    </w:lvl>
    <w:lvl w:ilvl="6" w:tplc="EBF6C8C4">
      <w:numFmt w:val="bullet"/>
      <w:lvlText w:val="•"/>
      <w:lvlJc w:val="left"/>
      <w:pPr>
        <w:ind w:left="6156" w:hanging="152"/>
      </w:pPr>
      <w:rPr>
        <w:rFonts w:hint="default"/>
        <w:lang w:val="pt-PT" w:eastAsia="pt-PT" w:bidi="pt-PT"/>
      </w:rPr>
    </w:lvl>
    <w:lvl w:ilvl="7" w:tplc="83AE44E2">
      <w:numFmt w:val="bullet"/>
      <w:lvlText w:val="•"/>
      <w:lvlJc w:val="left"/>
      <w:pPr>
        <w:ind w:left="6999" w:hanging="152"/>
      </w:pPr>
      <w:rPr>
        <w:rFonts w:hint="default"/>
        <w:lang w:val="pt-PT" w:eastAsia="pt-PT" w:bidi="pt-PT"/>
      </w:rPr>
    </w:lvl>
    <w:lvl w:ilvl="8" w:tplc="1B6AF172">
      <w:numFmt w:val="bullet"/>
      <w:lvlText w:val="•"/>
      <w:lvlJc w:val="left"/>
      <w:pPr>
        <w:ind w:left="7842" w:hanging="152"/>
      </w:pPr>
      <w:rPr>
        <w:rFonts w:hint="default"/>
        <w:lang w:val="pt-PT" w:eastAsia="pt-PT" w:bidi="pt-PT"/>
      </w:rPr>
    </w:lvl>
  </w:abstractNum>
  <w:abstractNum w:abstractNumId="16" w15:restartNumberingAfterBreak="0">
    <w:nsid w:val="2F713F8A"/>
    <w:multiLevelType w:val="hybridMultilevel"/>
    <w:tmpl w:val="B2528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EAB"/>
    <w:multiLevelType w:val="hybridMultilevel"/>
    <w:tmpl w:val="78E202D4"/>
    <w:lvl w:ilvl="0" w:tplc="04160017">
      <w:start w:val="1"/>
      <w:numFmt w:val="lowerLetter"/>
      <w:lvlText w:val="%1)"/>
      <w:lvlJc w:val="left"/>
      <w:pPr>
        <w:ind w:left="1668" w:hanging="360"/>
      </w:pPr>
    </w:lvl>
    <w:lvl w:ilvl="1" w:tplc="04160019" w:tentative="1">
      <w:start w:val="1"/>
      <w:numFmt w:val="lowerLetter"/>
      <w:lvlText w:val="%2."/>
      <w:lvlJc w:val="left"/>
      <w:pPr>
        <w:ind w:left="2388" w:hanging="360"/>
      </w:pPr>
    </w:lvl>
    <w:lvl w:ilvl="2" w:tplc="0416001B" w:tentative="1">
      <w:start w:val="1"/>
      <w:numFmt w:val="lowerRoman"/>
      <w:lvlText w:val="%3."/>
      <w:lvlJc w:val="right"/>
      <w:pPr>
        <w:ind w:left="3108" w:hanging="180"/>
      </w:pPr>
    </w:lvl>
    <w:lvl w:ilvl="3" w:tplc="0416000F" w:tentative="1">
      <w:start w:val="1"/>
      <w:numFmt w:val="decimal"/>
      <w:lvlText w:val="%4."/>
      <w:lvlJc w:val="left"/>
      <w:pPr>
        <w:ind w:left="3828" w:hanging="360"/>
      </w:pPr>
    </w:lvl>
    <w:lvl w:ilvl="4" w:tplc="04160019" w:tentative="1">
      <w:start w:val="1"/>
      <w:numFmt w:val="lowerLetter"/>
      <w:lvlText w:val="%5."/>
      <w:lvlJc w:val="left"/>
      <w:pPr>
        <w:ind w:left="4548" w:hanging="360"/>
      </w:pPr>
    </w:lvl>
    <w:lvl w:ilvl="5" w:tplc="0416001B" w:tentative="1">
      <w:start w:val="1"/>
      <w:numFmt w:val="lowerRoman"/>
      <w:lvlText w:val="%6."/>
      <w:lvlJc w:val="right"/>
      <w:pPr>
        <w:ind w:left="5268" w:hanging="180"/>
      </w:pPr>
    </w:lvl>
    <w:lvl w:ilvl="6" w:tplc="0416000F" w:tentative="1">
      <w:start w:val="1"/>
      <w:numFmt w:val="decimal"/>
      <w:lvlText w:val="%7."/>
      <w:lvlJc w:val="left"/>
      <w:pPr>
        <w:ind w:left="5988" w:hanging="360"/>
      </w:pPr>
    </w:lvl>
    <w:lvl w:ilvl="7" w:tplc="04160019" w:tentative="1">
      <w:start w:val="1"/>
      <w:numFmt w:val="lowerLetter"/>
      <w:lvlText w:val="%8."/>
      <w:lvlJc w:val="left"/>
      <w:pPr>
        <w:ind w:left="6708" w:hanging="360"/>
      </w:pPr>
    </w:lvl>
    <w:lvl w:ilvl="8" w:tplc="041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8" w15:restartNumberingAfterBreak="0">
    <w:nsid w:val="36E70BD2"/>
    <w:multiLevelType w:val="hybridMultilevel"/>
    <w:tmpl w:val="65E432DC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9" w15:restartNumberingAfterBreak="0">
    <w:nsid w:val="3A23210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CB21BC"/>
    <w:multiLevelType w:val="hybridMultilevel"/>
    <w:tmpl w:val="D2520CC4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3F1546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BF4CD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D72F07"/>
    <w:multiLevelType w:val="hybridMultilevel"/>
    <w:tmpl w:val="4FB8E0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201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AF56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71481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6007C9"/>
    <w:multiLevelType w:val="hybridMultilevel"/>
    <w:tmpl w:val="CFB020E0"/>
    <w:lvl w:ilvl="0" w:tplc="0416000F">
      <w:start w:val="1"/>
      <w:numFmt w:val="decimal"/>
      <w:lvlText w:val="%1."/>
      <w:lvlJc w:val="left"/>
      <w:pPr>
        <w:ind w:left="1668" w:hanging="360"/>
      </w:pPr>
    </w:lvl>
    <w:lvl w:ilvl="1" w:tplc="04160019" w:tentative="1">
      <w:start w:val="1"/>
      <w:numFmt w:val="lowerLetter"/>
      <w:lvlText w:val="%2."/>
      <w:lvlJc w:val="left"/>
      <w:pPr>
        <w:ind w:left="2388" w:hanging="360"/>
      </w:pPr>
    </w:lvl>
    <w:lvl w:ilvl="2" w:tplc="0416001B" w:tentative="1">
      <w:start w:val="1"/>
      <w:numFmt w:val="lowerRoman"/>
      <w:lvlText w:val="%3."/>
      <w:lvlJc w:val="right"/>
      <w:pPr>
        <w:ind w:left="3108" w:hanging="180"/>
      </w:pPr>
    </w:lvl>
    <w:lvl w:ilvl="3" w:tplc="0416000F" w:tentative="1">
      <w:start w:val="1"/>
      <w:numFmt w:val="decimal"/>
      <w:lvlText w:val="%4."/>
      <w:lvlJc w:val="left"/>
      <w:pPr>
        <w:ind w:left="3828" w:hanging="360"/>
      </w:pPr>
    </w:lvl>
    <w:lvl w:ilvl="4" w:tplc="04160019" w:tentative="1">
      <w:start w:val="1"/>
      <w:numFmt w:val="lowerLetter"/>
      <w:lvlText w:val="%5."/>
      <w:lvlJc w:val="left"/>
      <w:pPr>
        <w:ind w:left="4548" w:hanging="360"/>
      </w:pPr>
    </w:lvl>
    <w:lvl w:ilvl="5" w:tplc="0416001B" w:tentative="1">
      <w:start w:val="1"/>
      <w:numFmt w:val="lowerRoman"/>
      <w:lvlText w:val="%6."/>
      <w:lvlJc w:val="right"/>
      <w:pPr>
        <w:ind w:left="5268" w:hanging="180"/>
      </w:pPr>
    </w:lvl>
    <w:lvl w:ilvl="6" w:tplc="0416000F" w:tentative="1">
      <w:start w:val="1"/>
      <w:numFmt w:val="decimal"/>
      <w:lvlText w:val="%7."/>
      <w:lvlJc w:val="left"/>
      <w:pPr>
        <w:ind w:left="5988" w:hanging="360"/>
      </w:pPr>
    </w:lvl>
    <w:lvl w:ilvl="7" w:tplc="04160019" w:tentative="1">
      <w:start w:val="1"/>
      <w:numFmt w:val="lowerLetter"/>
      <w:lvlText w:val="%8."/>
      <w:lvlJc w:val="left"/>
      <w:pPr>
        <w:ind w:left="6708" w:hanging="360"/>
      </w:pPr>
    </w:lvl>
    <w:lvl w:ilvl="8" w:tplc="041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8" w15:restartNumberingAfterBreak="0">
    <w:nsid w:val="51E044C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E361D4"/>
    <w:multiLevelType w:val="hybridMultilevel"/>
    <w:tmpl w:val="4FB8E0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3090F"/>
    <w:multiLevelType w:val="hybridMultilevel"/>
    <w:tmpl w:val="75A8286A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1" w15:restartNumberingAfterBreak="0">
    <w:nsid w:val="5A6349C6"/>
    <w:multiLevelType w:val="hybridMultilevel"/>
    <w:tmpl w:val="0DD0384A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2" w15:restartNumberingAfterBreak="0">
    <w:nsid w:val="5B6747C9"/>
    <w:multiLevelType w:val="hybridMultilevel"/>
    <w:tmpl w:val="47AC1C24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5B81204C"/>
    <w:multiLevelType w:val="hybridMultilevel"/>
    <w:tmpl w:val="7536FD3A"/>
    <w:lvl w:ilvl="0" w:tplc="0416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2388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4" w15:restartNumberingAfterBreak="0">
    <w:nsid w:val="5D943CC6"/>
    <w:multiLevelType w:val="hybridMultilevel"/>
    <w:tmpl w:val="7AF8EFF2"/>
    <w:lvl w:ilvl="0" w:tplc="04160017">
      <w:start w:val="1"/>
      <w:numFmt w:val="lowerLetter"/>
      <w:lvlText w:val="%1)"/>
      <w:lvlJc w:val="left"/>
      <w:pPr>
        <w:ind w:left="1668" w:hanging="360"/>
      </w:pPr>
    </w:lvl>
    <w:lvl w:ilvl="1" w:tplc="04160019" w:tentative="1">
      <w:start w:val="1"/>
      <w:numFmt w:val="lowerLetter"/>
      <w:lvlText w:val="%2."/>
      <w:lvlJc w:val="left"/>
      <w:pPr>
        <w:ind w:left="2388" w:hanging="360"/>
      </w:pPr>
    </w:lvl>
    <w:lvl w:ilvl="2" w:tplc="0416001B" w:tentative="1">
      <w:start w:val="1"/>
      <w:numFmt w:val="lowerRoman"/>
      <w:lvlText w:val="%3."/>
      <w:lvlJc w:val="right"/>
      <w:pPr>
        <w:ind w:left="3108" w:hanging="180"/>
      </w:pPr>
    </w:lvl>
    <w:lvl w:ilvl="3" w:tplc="0416000F" w:tentative="1">
      <w:start w:val="1"/>
      <w:numFmt w:val="decimal"/>
      <w:lvlText w:val="%4."/>
      <w:lvlJc w:val="left"/>
      <w:pPr>
        <w:ind w:left="3828" w:hanging="360"/>
      </w:pPr>
    </w:lvl>
    <w:lvl w:ilvl="4" w:tplc="04160019" w:tentative="1">
      <w:start w:val="1"/>
      <w:numFmt w:val="lowerLetter"/>
      <w:lvlText w:val="%5."/>
      <w:lvlJc w:val="left"/>
      <w:pPr>
        <w:ind w:left="4548" w:hanging="360"/>
      </w:pPr>
    </w:lvl>
    <w:lvl w:ilvl="5" w:tplc="0416001B" w:tentative="1">
      <w:start w:val="1"/>
      <w:numFmt w:val="lowerRoman"/>
      <w:lvlText w:val="%6."/>
      <w:lvlJc w:val="right"/>
      <w:pPr>
        <w:ind w:left="5268" w:hanging="180"/>
      </w:pPr>
    </w:lvl>
    <w:lvl w:ilvl="6" w:tplc="0416000F" w:tentative="1">
      <w:start w:val="1"/>
      <w:numFmt w:val="decimal"/>
      <w:lvlText w:val="%7."/>
      <w:lvlJc w:val="left"/>
      <w:pPr>
        <w:ind w:left="5988" w:hanging="360"/>
      </w:pPr>
    </w:lvl>
    <w:lvl w:ilvl="7" w:tplc="04160019" w:tentative="1">
      <w:start w:val="1"/>
      <w:numFmt w:val="lowerLetter"/>
      <w:lvlText w:val="%8."/>
      <w:lvlJc w:val="left"/>
      <w:pPr>
        <w:ind w:left="6708" w:hanging="360"/>
      </w:pPr>
    </w:lvl>
    <w:lvl w:ilvl="8" w:tplc="041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35" w15:restartNumberingAfterBreak="0">
    <w:nsid w:val="5E5D5D5F"/>
    <w:multiLevelType w:val="hybridMultilevel"/>
    <w:tmpl w:val="BAF855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A6138"/>
    <w:multiLevelType w:val="hybridMultilevel"/>
    <w:tmpl w:val="92622BE4"/>
    <w:lvl w:ilvl="0" w:tplc="047A19EE">
      <w:start w:val="1"/>
      <w:numFmt w:val="upperLetter"/>
      <w:lvlText w:val="%1)"/>
      <w:lvlJc w:val="left"/>
      <w:pPr>
        <w:ind w:left="13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7" w15:restartNumberingAfterBreak="0">
    <w:nsid w:val="6D854800"/>
    <w:multiLevelType w:val="hybridMultilevel"/>
    <w:tmpl w:val="355213A6"/>
    <w:lvl w:ilvl="0" w:tplc="04160017">
      <w:start w:val="1"/>
      <w:numFmt w:val="lowerLetter"/>
      <w:lvlText w:val="%1)"/>
      <w:lvlJc w:val="left"/>
      <w:pPr>
        <w:ind w:left="1668" w:hanging="360"/>
      </w:pPr>
    </w:lvl>
    <w:lvl w:ilvl="1" w:tplc="04160019" w:tentative="1">
      <w:start w:val="1"/>
      <w:numFmt w:val="lowerLetter"/>
      <w:lvlText w:val="%2."/>
      <w:lvlJc w:val="left"/>
      <w:pPr>
        <w:ind w:left="2388" w:hanging="360"/>
      </w:pPr>
    </w:lvl>
    <w:lvl w:ilvl="2" w:tplc="0416001B" w:tentative="1">
      <w:start w:val="1"/>
      <w:numFmt w:val="lowerRoman"/>
      <w:lvlText w:val="%3."/>
      <w:lvlJc w:val="right"/>
      <w:pPr>
        <w:ind w:left="3108" w:hanging="180"/>
      </w:pPr>
    </w:lvl>
    <w:lvl w:ilvl="3" w:tplc="0416000F" w:tentative="1">
      <w:start w:val="1"/>
      <w:numFmt w:val="decimal"/>
      <w:lvlText w:val="%4."/>
      <w:lvlJc w:val="left"/>
      <w:pPr>
        <w:ind w:left="3828" w:hanging="360"/>
      </w:pPr>
    </w:lvl>
    <w:lvl w:ilvl="4" w:tplc="04160019" w:tentative="1">
      <w:start w:val="1"/>
      <w:numFmt w:val="lowerLetter"/>
      <w:lvlText w:val="%5."/>
      <w:lvlJc w:val="left"/>
      <w:pPr>
        <w:ind w:left="4548" w:hanging="360"/>
      </w:pPr>
    </w:lvl>
    <w:lvl w:ilvl="5" w:tplc="0416001B" w:tentative="1">
      <w:start w:val="1"/>
      <w:numFmt w:val="lowerRoman"/>
      <w:lvlText w:val="%6."/>
      <w:lvlJc w:val="right"/>
      <w:pPr>
        <w:ind w:left="5268" w:hanging="180"/>
      </w:pPr>
    </w:lvl>
    <w:lvl w:ilvl="6" w:tplc="0416000F" w:tentative="1">
      <w:start w:val="1"/>
      <w:numFmt w:val="decimal"/>
      <w:lvlText w:val="%7."/>
      <w:lvlJc w:val="left"/>
      <w:pPr>
        <w:ind w:left="5988" w:hanging="360"/>
      </w:pPr>
    </w:lvl>
    <w:lvl w:ilvl="7" w:tplc="04160019" w:tentative="1">
      <w:start w:val="1"/>
      <w:numFmt w:val="lowerLetter"/>
      <w:lvlText w:val="%8."/>
      <w:lvlJc w:val="left"/>
      <w:pPr>
        <w:ind w:left="6708" w:hanging="360"/>
      </w:pPr>
    </w:lvl>
    <w:lvl w:ilvl="8" w:tplc="041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38" w15:restartNumberingAfterBreak="0">
    <w:nsid w:val="722119D2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9" w15:restartNumberingAfterBreak="0">
    <w:nsid w:val="735F432F"/>
    <w:multiLevelType w:val="hybridMultilevel"/>
    <w:tmpl w:val="5C245A00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73A72D96"/>
    <w:multiLevelType w:val="hybridMultilevel"/>
    <w:tmpl w:val="095676EA"/>
    <w:lvl w:ilvl="0" w:tplc="0416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41" w15:restartNumberingAfterBreak="0">
    <w:nsid w:val="73C93BEA"/>
    <w:multiLevelType w:val="hybridMultilevel"/>
    <w:tmpl w:val="6D9A2D94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81107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AF43477"/>
    <w:multiLevelType w:val="hybridMultilevel"/>
    <w:tmpl w:val="E91C5EAA"/>
    <w:lvl w:ilvl="0" w:tplc="04160017">
      <w:start w:val="1"/>
      <w:numFmt w:val="lowerLetter"/>
      <w:lvlText w:val="%1)"/>
      <w:lvlJc w:val="left"/>
      <w:pPr>
        <w:ind w:left="1712" w:hanging="360"/>
      </w:pPr>
    </w:lvl>
    <w:lvl w:ilvl="1" w:tplc="04160019" w:tentative="1">
      <w:start w:val="1"/>
      <w:numFmt w:val="lowerLetter"/>
      <w:lvlText w:val="%2."/>
      <w:lvlJc w:val="left"/>
      <w:pPr>
        <w:ind w:left="2432" w:hanging="360"/>
      </w:pPr>
    </w:lvl>
    <w:lvl w:ilvl="2" w:tplc="0416001B" w:tentative="1">
      <w:start w:val="1"/>
      <w:numFmt w:val="lowerRoman"/>
      <w:lvlText w:val="%3."/>
      <w:lvlJc w:val="right"/>
      <w:pPr>
        <w:ind w:left="3152" w:hanging="180"/>
      </w:pPr>
    </w:lvl>
    <w:lvl w:ilvl="3" w:tplc="0416000F" w:tentative="1">
      <w:start w:val="1"/>
      <w:numFmt w:val="decimal"/>
      <w:lvlText w:val="%4."/>
      <w:lvlJc w:val="left"/>
      <w:pPr>
        <w:ind w:left="3872" w:hanging="360"/>
      </w:pPr>
    </w:lvl>
    <w:lvl w:ilvl="4" w:tplc="04160019" w:tentative="1">
      <w:start w:val="1"/>
      <w:numFmt w:val="lowerLetter"/>
      <w:lvlText w:val="%5."/>
      <w:lvlJc w:val="left"/>
      <w:pPr>
        <w:ind w:left="4592" w:hanging="360"/>
      </w:pPr>
    </w:lvl>
    <w:lvl w:ilvl="5" w:tplc="0416001B" w:tentative="1">
      <w:start w:val="1"/>
      <w:numFmt w:val="lowerRoman"/>
      <w:lvlText w:val="%6."/>
      <w:lvlJc w:val="right"/>
      <w:pPr>
        <w:ind w:left="5312" w:hanging="180"/>
      </w:pPr>
    </w:lvl>
    <w:lvl w:ilvl="6" w:tplc="0416000F" w:tentative="1">
      <w:start w:val="1"/>
      <w:numFmt w:val="decimal"/>
      <w:lvlText w:val="%7."/>
      <w:lvlJc w:val="left"/>
      <w:pPr>
        <w:ind w:left="6032" w:hanging="360"/>
      </w:pPr>
    </w:lvl>
    <w:lvl w:ilvl="7" w:tplc="04160019" w:tentative="1">
      <w:start w:val="1"/>
      <w:numFmt w:val="lowerLetter"/>
      <w:lvlText w:val="%8."/>
      <w:lvlJc w:val="left"/>
      <w:pPr>
        <w:ind w:left="6752" w:hanging="360"/>
      </w:pPr>
    </w:lvl>
    <w:lvl w:ilvl="8" w:tplc="0416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4" w15:restartNumberingAfterBreak="0">
    <w:nsid w:val="7DEF1597"/>
    <w:multiLevelType w:val="hybridMultilevel"/>
    <w:tmpl w:val="0CA0A4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5"/>
  </w:num>
  <w:num w:numId="4">
    <w:abstractNumId w:val="39"/>
  </w:num>
  <w:num w:numId="5">
    <w:abstractNumId w:val="3"/>
  </w:num>
  <w:num w:numId="6">
    <w:abstractNumId w:val="43"/>
  </w:num>
  <w:num w:numId="7">
    <w:abstractNumId w:val="32"/>
  </w:num>
  <w:num w:numId="8">
    <w:abstractNumId w:val="20"/>
  </w:num>
  <w:num w:numId="9">
    <w:abstractNumId w:val="41"/>
  </w:num>
  <w:num w:numId="10">
    <w:abstractNumId w:val="1"/>
  </w:num>
  <w:num w:numId="11">
    <w:abstractNumId w:val="13"/>
  </w:num>
  <w:num w:numId="12">
    <w:abstractNumId w:val="2"/>
  </w:num>
  <w:num w:numId="13">
    <w:abstractNumId w:val="38"/>
  </w:num>
  <w:num w:numId="14">
    <w:abstractNumId w:val="19"/>
  </w:num>
  <w:num w:numId="15">
    <w:abstractNumId w:val="14"/>
  </w:num>
  <w:num w:numId="16">
    <w:abstractNumId w:val="5"/>
  </w:num>
  <w:num w:numId="17">
    <w:abstractNumId w:val="42"/>
  </w:num>
  <w:num w:numId="18">
    <w:abstractNumId w:val="22"/>
  </w:num>
  <w:num w:numId="19">
    <w:abstractNumId w:val="26"/>
  </w:num>
  <w:num w:numId="20">
    <w:abstractNumId w:val="25"/>
  </w:num>
  <w:num w:numId="21">
    <w:abstractNumId w:val="24"/>
  </w:num>
  <w:num w:numId="22">
    <w:abstractNumId w:val="21"/>
  </w:num>
  <w:num w:numId="23">
    <w:abstractNumId w:val="2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5"/>
  </w:num>
  <w:num w:numId="27">
    <w:abstractNumId w:val="40"/>
  </w:num>
  <w:num w:numId="28">
    <w:abstractNumId w:val="33"/>
  </w:num>
  <w:num w:numId="29">
    <w:abstractNumId w:val="4"/>
  </w:num>
  <w:num w:numId="30">
    <w:abstractNumId w:val="16"/>
  </w:num>
  <w:num w:numId="31">
    <w:abstractNumId w:val="37"/>
  </w:num>
  <w:num w:numId="32">
    <w:abstractNumId w:val="23"/>
  </w:num>
  <w:num w:numId="33">
    <w:abstractNumId w:val="18"/>
  </w:num>
  <w:num w:numId="34">
    <w:abstractNumId w:val="17"/>
  </w:num>
  <w:num w:numId="35">
    <w:abstractNumId w:val="36"/>
  </w:num>
  <w:num w:numId="36">
    <w:abstractNumId w:val="34"/>
  </w:num>
  <w:num w:numId="37">
    <w:abstractNumId w:val="8"/>
  </w:num>
  <w:num w:numId="38">
    <w:abstractNumId w:val="27"/>
  </w:num>
  <w:num w:numId="39">
    <w:abstractNumId w:val="12"/>
  </w:num>
  <w:num w:numId="40">
    <w:abstractNumId w:val="31"/>
  </w:num>
  <w:num w:numId="41">
    <w:abstractNumId w:val="30"/>
  </w:num>
  <w:num w:numId="42">
    <w:abstractNumId w:val="11"/>
  </w:num>
  <w:num w:numId="43">
    <w:abstractNumId w:val="29"/>
  </w:num>
  <w:num w:numId="44">
    <w:abstractNumId w:val="9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877"/>
    <w:rsid w:val="00032773"/>
    <w:rsid w:val="00313EEB"/>
    <w:rsid w:val="005B4AB1"/>
    <w:rsid w:val="007449F7"/>
    <w:rsid w:val="008F1808"/>
    <w:rsid w:val="00B50EE6"/>
    <w:rsid w:val="00DD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50A26D1A"/>
  <w15:chartTrackingRefBased/>
  <w15:docId w15:val="{0D0CCFE4-FDD0-452F-B609-16D4EB8C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D1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qFormat/>
    <w:rsid w:val="00DD1877"/>
    <w:pPr>
      <w:spacing w:before="90"/>
      <w:ind w:left="240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 w:eastAsia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pt-BR" w:eastAsia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lang w:val="pt-BR" w:eastAsia="en-US" w:bidi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pt-BR"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BR"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1877"/>
    <w:pPr>
      <w:keepNext/>
      <w:keepLines/>
      <w:widowControl/>
      <w:autoSpaceDE/>
      <w:autoSpaceDN/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BR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1877"/>
    <w:rPr>
      <w:rFonts w:ascii="Verdana" w:eastAsia="Verdana" w:hAnsi="Verdana" w:cs="Verdana"/>
      <w:b/>
      <w:bCs/>
      <w:sz w:val="26"/>
      <w:szCs w:val="26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18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18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187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187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1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1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D18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rsid w:val="00DD1877"/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D1877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DD1877"/>
    <w:pPr>
      <w:spacing w:before="1"/>
      <w:ind w:left="240" w:firstLine="709"/>
    </w:pPr>
  </w:style>
  <w:style w:type="paragraph" w:customStyle="1" w:styleId="TableParagraph">
    <w:name w:val="Table Paragraph"/>
    <w:basedOn w:val="Normal"/>
    <w:uiPriority w:val="1"/>
    <w:qFormat/>
    <w:rsid w:val="00DD1877"/>
    <w:pPr>
      <w:spacing w:line="263" w:lineRule="exact"/>
      <w:jc w:val="center"/>
    </w:pPr>
  </w:style>
  <w:style w:type="paragraph" w:styleId="Cabealho">
    <w:name w:val="header"/>
    <w:basedOn w:val="Normal"/>
    <w:link w:val="CabealhoChar"/>
    <w:unhideWhenUsed/>
    <w:rsid w:val="00DD18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D1877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D18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1877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fault">
    <w:name w:val="Default"/>
    <w:rsid w:val="00DD18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1877"/>
    <w:pPr>
      <w:widowControl/>
      <w:autoSpaceDE/>
      <w:autoSpaceDN/>
      <w:jc w:val="both"/>
    </w:pPr>
    <w:rPr>
      <w:rFonts w:ascii="Tahoma" w:eastAsia="Calibri" w:hAnsi="Tahoma"/>
      <w:sz w:val="16"/>
      <w:szCs w:val="16"/>
      <w:lang w:val="pt-BR" w:eastAsia="en-US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877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D1877"/>
    <w:rPr>
      <w:color w:val="0563C1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DD187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pt-BR" w:eastAsia="pt-BR" w:bidi="ar-SA"/>
    </w:rPr>
  </w:style>
  <w:style w:type="paragraph" w:styleId="Sumrio1">
    <w:name w:val="toc 1"/>
    <w:basedOn w:val="Normal"/>
    <w:next w:val="Normal"/>
    <w:autoRedefine/>
    <w:uiPriority w:val="39"/>
    <w:unhideWhenUsed/>
    <w:rsid w:val="00DD1877"/>
    <w:pPr>
      <w:spacing w:after="100"/>
    </w:pPr>
  </w:style>
  <w:style w:type="character" w:styleId="Refdecomentrio">
    <w:name w:val="annotation reference"/>
    <w:basedOn w:val="Fontepargpadro"/>
    <w:uiPriority w:val="99"/>
    <w:semiHidden/>
    <w:unhideWhenUsed/>
    <w:rsid w:val="00DD18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18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187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18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1877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character" w:customStyle="1" w:styleId="fontstyle01">
    <w:name w:val="fontstyle01"/>
    <w:basedOn w:val="Fontepargpadro"/>
    <w:rsid w:val="00DD187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D1877"/>
    <w:pPr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DD187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DD187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D1877"/>
    <w:pPr>
      <w:spacing w:after="100"/>
      <w:ind w:left="440"/>
    </w:pPr>
  </w:style>
  <w:style w:type="character" w:styleId="TextodoEspaoReservado">
    <w:name w:val="Placeholder Text"/>
    <w:uiPriority w:val="99"/>
    <w:semiHidden/>
    <w:rsid w:val="00DD1877"/>
    <w:rPr>
      <w:color w:val="808080"/>
    </w:rPr>
  </w:style>
  <w:style w:type="paragraph" w:styleId="Corpodetexto2">
    <w:name w:val="Body Text 2"/>
    <w:basedOn w:val="Normal"/>
    <w:link w:val="Corpodetexto2Char"/>
    <w:rsid w:val="00DD1877"/>
    <w:pPr>
      <w:keepLines/>
      <w:widowControl/>
      <w:suppressLineNumbers/>
      <w:tabs>
        <w:tab w:val="left" w:pos="1771"/>
        <w:tab w:val="left" w:pos="7299"/>
      </w:tabs>
      <w:suppressAutoHyphens/>
      <w:autoSpaceDE/>
      <w:autoSpaceDN/>
      <w:jc w:val="both"/>
    </w:pPr>
    <w:rPr>
      <w:rFonts w:ascii="CG Times" w:hAnsi="CG Times"/>
      <w:b/>
      <w:sz w:val="24"/>
      <w:szCs w:val="20"/>
      <w:lang w:val="pt-BR" w:eastAsia="pt-BR" w:bidi="ar-SA"/>
    </w:rPr>
  </w:style>
  <w:style w:type="character" w:customStyle="1" w:styleId="Corpodetexto2Char">
    <w:name w:val="Corpo de texto 2 Char"/>
    <w:basedOn w:val="Fontepargpadro"/>
    <w:link w:val="Corpodetexto2"/>
    <w:rsid w:val="00DD1877"/>
    <w:rPr>
      <w:rFonts w:ascii="CG Times" w:eastAsia="Times New Roman" w:hAnsi="CG Times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D1877"/>
    <w:pPr>
      <w:widowControl/>
      <w:autoSpaceDE/>
      <w:autoSpaceDN/>
      <w:spacing w:after="120"/>
      <w:ind w:left="283"/>
      <w:jc w:val="both"/>
    </w:pPr>
    <w:rPr>
      <w:rFonts w:ascii="Calibri" w:eastAsia="Calibri" w:hAnsi="Calibri"/>
      <w:lang w:val="pt-BR" w:eastAsia="en-US" w:bidi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D18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 /><Relationship Id="rId18" Type="http://schemas.openxmlformats.org/officeDocument/2006/relationships/image" Target="media/image9.emf" /><Relationship Id="rId26" Type="http://schemas.openxmlformats.org/officeDocument/2006/relationships/image" Target="media/image14.png" /><Relationship Id="rId39" Type="http://schemas.openxmlformats.org/officeDocument/2006/relationships/package" Target="embeddings/Planilha_do_Microsoft_Excel3.xlsx" /><Relationship Id="rId21" Type="http://schemas.openxmlformats.org/officeDocument/2006/relationships/oleObject" Target="embeddings/Planilha_do_Microsoft_Excel_97-2003.xls" /><Relationship Id="rId34" Type="http://schemas.openxmlformats.org/officeDocument/2006/relationships/image" Target="media/image22.emf" /><Relationship Id="rId42" Type="http://schemas.openxmlformats.org/officeDocument/2006/relationships/image" Target="media/image26.emf" /><Relationship Id="rId47" Type="http://schemas.openxmlformats.org/officeDocument/2006/relationships/image" Target="media/image29.png" /><Relationship Id="rId50" Type="http://schemas.openxmlformats.org/officeDocument/2006/relationships/image" Target="media/image32.png" /><Relationship Id="rId55" Type="http://schemas.openxmlformats.org/officeDocument/2006/relationships/fontTable" Target="fontTable.xml" /><Relationship Id="rId7" Type="http://schemas.openxmlformats.org/officeDocument/2006/relationships/webSettings" Target="webSettings.xml" /><Relationship Id="rId12" Type="http://schemas.openxmlformats.org/officeDocument/2006/relationships/image" Target="media/image3.png" /><Relationship Id="rId17" Type="http://schemas.openxmlformats.org/officeDocument/2006/relationships/image" Target="media/image8.png" /><Relationship Id="rId25" Type="http://schemas.openxmlformats.org/officeDocument/2006/relationships/image" Target="media/image13.png" /><Relationship Id="rId33" Type="http://schemas.openxmlformats.org/officeDocument/2006/relationships/image" Target="media/image21.png" /><Relationship Id="rId38" Type="http://schemas.openxmlformats.org/officeDocument/2006/relationships/image" Target="media/image24.emf" /><Relationship Id="rId46" Type="http://schemas.openxmlformats.org/officeDocument/2006/relationships/image" Target="media/image28.png" /><Relationship Id="rId2" Type="http://schemas.openxmlformats.org/officeDocument/2006/relationships/customXml" Target="../customXml/item2.xml" /><Relationship Id="rId16" Type="http://schemas.openxmlformats.org/officeDocument/2006/relationships/image" Target="media/image7.png" /><Relationship Id="rId20" Type="http://schemas.openxmlformats.org/officeDocument/2006/relationships/image" Target="media/image10.emf" /><Relationship Id="rId29" Type="http://schemas.openxmlformats.org/officeDocument/2006/relationships/image" Target="media/image17.png" /><Relationship Id="rId41" Type="http://schemas.openxmlformats.org/officeDocument/2006/relationships/package" Target="embeddings/Planilha_do_Microsoft_Excel4.xlsx" /><Relationship Id="rId54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2.png" /><Relationship Id="rId24" Type="http://schemas.openxmlformats.org/officeDocument/2006/relationships/image" Target="media/image12.png" /><Relationship Id="rId32" Type="http://schemas.openxmlformats.org/officeDocument/2006/relationships/image" Target="media/image20.png" /><Relationship Id="rId37" Type="http://schemas.openxmlformats.org/officeDocument/2006/relationships/package" Target="embeddings/Planilha_do_Microsoft_Excel2.xlsx" /><Relationship Id="rId40" Type="http://schemas.openxmlformats.org/officeDocument/2006/relationships/image" Target="media/image25.emf" /><Relationship Id="rId45" Type="http://schemas.openxmlformats.org/officeDocument/2006/relationships/package" Target="embeddings/Planilha_do_Microsoft_Excel6.xlsx" /><Relationship Id="rId53" Type="http://schemas.openxmlformats.org/officeDocument/2006/relationships/header" Target="header1.xml" /><Relationship Id="rId5" Type="http://schemas.openxmlformats.org/officeDocument/2006/relationships/styles" Target="styles.xml" /><Relationship Id="rId15" Type="http://schemas.openxmlformats.org/officeDocument/2006/relationships/image" Target="media/image6.jpeg" /><Relationship Id="rId23" Type="http://schemas.openxmlformats.org/officeDocument/2006/relationships/oleObject" Target="embeddings/Planilha_do_Microsoft_Excel_97-20031.xls" /><Relationship Id="rId28" Type="http://schemas.openxmlformats.org/officeDocument/2006/relationships/image" Target="media/image16.png" /><Relationship Id="rId36" Type="http://schemas.openxmlformats.org/officeDocument/2006/relationships/image" Target="media/image23.emf" /><Relationship Id="rId49" Type="http://schemas.openxmlformats.org/officeDocument/2006/relationships/image" Target="media/image31.png" /><Relationship Id="rId10" Type="http://schemas.openxmlformats.org/officeDocument/2006/relationships/image" Target="media/image1.png" /><Relationship Id="rId19" Type="http://schemas.openxmlformats.org/officeDocument/2006/relationships/package" Target="embeddings/Planilha_do_Microsoft_Excel.xlsx" /><Relationship Id="rId31" Type="http://schemas.openxmlformats.org/officeDocument/2006/relationships/image" Target="media/image19.png" /><Relationship Id="rId44" Type="http://schemas.openxmlformats.org/officeDocument/2006/relationships/image" Target="media/image27.emf" /><Relationship Id="rId52" Type="http://schemas.openxmlformats.org/officeDocument/2006/relationships/image" Target="media/image34.png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image" Target="media/image5.png" /><Relationship Id="rId22" Type="http://schemas.openxmlformats.org/officeDocument/2006/relationships/image" Target="media/image11.emf" /><Relationship Id="rId27" Type="http://schemas.openxmlformats.org/officeDocument/2006/relationships/image" Target="media/image15.png" /><Relationship Id="rId30" Type="http://schemas.openxmlformats.org/officeDocument/2006/relationships/image" Target="media/image18.png" /><Relationship Id="rId35" Type="http://schemas.openxmlformats.org/officeDocument/2006/relationships/package" Target="embeddings/Planilha_do_Microsoft_Excel1.xlsx" /><Relationship Id="rId43" Type="http://schemas.openxmlformats.org/officeDocument/2006/relationships/package" Target="embeddings/Planilha_do_Microsoft_Excel5.xlsx" /><Relationship Id="rId48" Type="http://schemas.openxmlformats.org/officeDocument/2006/relationships/image" Target="media/image30.png" /><Relationship Id="rId56" Type="http://schemas.openxmlformats.org/officeDocument/2006/relationships/theme" Target="theme/theme1.xml" /><Relationship Id="rId8" Type="http://schemas.openxmlformats.org/officeDocument/2006/relationships/footnotes" Target="footnotes.xml" /><Relationship Id="rId51" Type="http://schemas.openxmlformats.org/officeDocument/2006/relationships/image" Target="media/image33.png" /><Relationship Id="rId3" Type="http://schemas.openxmlformats.org/officeDocument/2006/relationships/customXml" Target="../customXml/item3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C70EDC8B43D47B1E0F7195F166FD2" ma:contentTypeVersion="11" ma:contentTypeDescription="Crie um novo documento." ma:contentTypeScope="" ma:versionID="e1b143f6c440e245abc985a726376947">
  <xsd:schema xmlns:xsd="http://www.w3.org/2001/XMLSchema" xmlns:xs="http://www.w3.org/2001/XMLSchema" xmlns:p="http://schemas.microsoft.com/office/2006/metadata/properties" xmlns:ns3="8d2a4acd-8440-4f3a-bd08-c7a60881166c" targetNamespace="http://schemas.microsoft.com/office/2006/metadata/properties" ma:root="true" ma:fieldsID="7c9dcf25d41808a025e6db832830e919" ns3:_="">
    <xsd:import namespace="8d2a4acd-8440-4f3a-bd08-c7a6088116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a4acd-8440-4f3a-bd08-c7a608811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942E4-EBB3-4E13-8FA9-B363931CEE0B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E285AF4-649B-4E2A-B40B-EB47F7080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48CBF-3573-4B7C-8473-EA5E8E213F4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d2a4acd-8440-4f3a-bd08-c7a6088116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4056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Burgos</dc:creator>
  <cp:keywords/>
  <dc:description/>
  <cp:lastModifiedBy>Jossivan Santos</cp:lastModifiedBy>
  <cp:revision>2</cp:revision>
  <dcterms:created xsi:type="dcterms:W3CDTF">2022-04-19T19:25:00Z</dcterms:created>
  <dcterms:modified xsi:type="dcterms:W3CDTF">2022-04-19T19:25:00Z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0x0101007BEC70EDC8B43D47B1E0F7195F166FD2</vt:lpwstr>
  </property>
</Properties>
</file>